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FA7B" w14:textId="77777777" w:rsidR="007B36F9" w:rsidRPr="00495148" w:rsidRDefault="007B36F9" w:rsidP="00021187">
      <w:pPr>
        <w:jc w:val="center"/>
        <w:rPr>
          <w:rFonts w:ascii="TH SarabunPSK" w:hAnsi="TH SarabunPSK" w:cs="TH SarabunPSK"/>
          <w:b/>
          <w:bCs/>
          <w:u w:val="dottedHeavy"/>
          <w:cs/>
        </w:rPr>
      </w:pPr>
    </w:p>
    <w:p w14:paraId="755C3C8A" w14:textId="2B9F5EF6" w:rsidR="001268A6" w:rsidRPr="00495148" w:rsidRDefault="001268A6" w:rsidP="00021187">
      <w:pPr>
        <w:jc w:val="center"/>
        <w:rPr>
          <w:rFonts w:ascii="TH SarabunPSK" w:hAnsi="TH SarabunPSK" w:cs="TH SarabunPSK"/>
          <w:b/>
          <w:bCs/>
        </w:rPr>
      </w:pPr>
      <w:r w:rsidRPr="00495148">
        <w:rPr>
          <w:rFonts w:ascii="TH SarabunPSK" w:hAnsi="TH SarabunPSK" w:cs="TH SarabunPSK"/>
          <w:b/>
          <w:bCs/>
        </w:rPr>
        <w:t xml:space="preserve"> </w:t>
      </w:r>
      <w:r w:rsidR="004D5209" w:rsidRPr="00495148">
        <w:rPr>
          <w:rFonts w:ascii="TH SarabunPSK" w:hAnsi="TH SarabunPSK" w:cs="TH SarabunPSK"/>
          <w:b/>
          <w:bCs/>
        </w:rPr>
        <w:t>[TITLE IN CAPITAL LETTERS</w:t>
      </w:r>
      <w:r w:rsidR="004D5209" w:rsidRPr="00495148">
        <w:rPr>
          <w:rFonts w:ascii="TH SarabunPSK" w:hAnsi="TH SarabunPSK" w:cs="TH SarabunPSK"/>
          <w:b/>
          <w:bCs/>
          <w:cs/>
        </w:rPr>
        <w:t>]</w:t>
      </w:r>
    </w:p>
    <w:p w14:paraId="6E8B5DB6" w14:textId="77777777" w:rsidR="007B36F9" w:rsidRPr="00495148" w:rsidRDefault="007B36F9" w:rsidP="00021187">
      <w:pPr>
        <w:ind w:right="-120"/>
        <w:jc w:val="center"/>
        <w:rPr>
          <w:rFonts w:ascii="TH SarabunPSK" w:hAnsi="TH SarabunPSK" w:cs="TH SarabunPSK"/>
        </w:rPr>
      </w:pPr>
    </w:p>
    <w:p w14:paraId="01C3F61D" w14:textId="2AA89048" w:rsidR="001268A6" w:rsidRPr="00495148" w:rsidRDefault="002A2335" w:rsidP="00021187">
      <w:pPr>
        <w:ind w:right="-120"/>
        <w:jc w:val="center"/>
        <w:rPr>
          <w:rFonts w:ascii="TH SarabunPSK" w:hAnsi="TH SarabunPSK" w:cs="TH SarabunPSK"/>
          <w:vertAlign w:val="superscript"/>
        </w:rPr>
      </w:pPr>
      <w:r w:rsidRPr="00495148">
        <w:rPr>
          <w:rFonts w:ascii="TH SarabunPSK" w:hAnsi="TH SarabunPSK" w:cs="TH SarabunPSK"/>
        </w:rPr>
        <w:t>Authors Name</w:t>
      </w:r>
      <w:r w:rsidRPr="00495148">
        <w:rPr>
          <w:rFonts w:ascii="TH SarabunPSK" w:hAnsi="TH SarabunPSK" w:cs="TH SarabunPSK"/>
          <w:vertAlign w:val="superscript"/>
        </w:rPr>
        <w:t>1</w:t>
      </w:r>
      <w:r w:rsidRPr="00495148">
        <w:rPr>
          <w:rFonts w:ascii="TH SarabunPSK" w:hAnsi="TH SarabunPSK" w:cs="TH SarabunPSK"/>
          <w:i/>
          <w:iCs/>
        </w:rPr>
        <w:t>,</w:t>
      </w:r>
      <w:r w:rsidRPr="00495148">
        <w:rPr>
          <w:rFonts w:ascii="TH SarabunPSK" w:hAnsi="TH SarabunPSK" w:cs="TH SarabunPSK"/>
        </w:rPr>
        <w:t xml:space="preserve"> Authors Name*</w:t>
      </w:r>
      <w:r w:rsidRPr="00495148">
        <w:rPr>
          <w:rFonts w:ascii="TH SarabunPSK" w:hAnsi="TH SarabunPSK" w:cs="TH SarabunPSK"/>
          <w:vertAlign w:val="superscript"/>
        </w:rPr>
        <w:t>2</w:t>
      </w:r>
    </w:p>
    <w:p w14:paraId="55C56BA9" w14:textId="77777777" w:rsidR="001268A6" w:rsidRPr="00495148" w:rsidRDefault="001268A6" w:rsidP="00021187">
      <w:pPr>
        <w:rPr>
          <w:rFonts w:ascii="TH SarabunPSK" w:hAnsi="TH SarabunPSK" w:cs="TH SarabunPSK"/>
        </w:rPr>
      </w:pPr>
    </w:p>
    <w:p w14:paraId="2881E47B" w14:textId="77777777" w:rsidR="00EC5833" w:rsidRPr="00495148" w:rsidRDefault="00EC5833" w:rsidP="00EC5833">
      <w:pPr>
        <w:jc w:val="center"/>
        <w:rPr>
          <w:rFonts w:ascii="TH SarabunPSK" w:hAnsi="TH SarabunPSK" w:cs="TH SarabunPSK"/>
          <w:i/>
          <w:iCs/>
        </w:rPr>
      </w:pPr>
      <w:r w:rsidRPr="00495148">
        <w:rPr>
          <w:rFonts w:ascii="TH SarabunPSK" w:hAnsi="TH SarabunPSK" w:cs="TH SarabunPSK"/>
          <w:i/>
          <w:iCs/>
        </w:rPr>
        <w:t>1line 1 (of Affiliation): dept. name of organization</w:t>
      </w:r>
    </w:p>
    <w:p w14:paraId="1A271256" w14:textId="5DE0826D" w:rsidR="00EC5833" w:rsidRPr="00495148" w:rsidRDefault="00EC5833" w:rsidP="00EC5833">
      <w:pPr>
        <w:jc w:val="center"/>
        <w:rPr>
          <w:rFonts w:ascii="TH SarabunPSK" w:hAnsi="TH SarabunPSK" w:cs="TH SarabunPSK"/>
          <w:i/>
          <w:iCs/>
        </w:rPr>
      </w:pPr>
      <w:r w:rsidRPr="00495148">
        <w:rPr>
          <w:rFonts w:ascii="TH SarabunPSK" w:hAnsi="TH SarabunPSK" w:cs="TH SarabunPSK"/>
          <w:i/>
          <w:iCs/>
        </w:rPr>
        <w:t xml:space="preserve">line 2: </w:t>
      </w:r>
      <w:r w:rsidR="00495148">
        <w:rPr>
          <w:rFonts w:ascii="TH SarabunPSK" w:hAnsi="TH SarabunPSK" w:cs="TH SarabunPSK"/>
          <w:i/>
          <w:iCs/>
        </w:rPr>
        <w:t>Name</w:t>
      </w:r>
      <w:r w:rsidRPr="00495148">
        <w:rPr>
          <w:rFonts w:ascii="TH SarabunPSK" w:hAnsi="TH SarabunPSK" w:cs="TH SarabunPSK"/>
          <w:i/>
          <w:iCs/>
        </w:rPr>
        <w:t xml:space="preserve"> of organization, acronyms acceptable</w:t>
      </w:r>
    </w:p>
    <w:p w14:paraId="67F723F0" w14:textId="77777777" w:rsidR="00EC5833" w:rsidRPr="00495148" w:rsidRDefault="00EC5833" w:rsidP="00EC5833">
      <w:pPr>
        <w:jc w:val="center"/>
        <w:rPr>
          <w:rFonts w:ascii="TH SarabunPSK" w:hAnsi="TH SarabunPSK" w:cs="TH SarabunPSK"/>
          <w:i/>
          <w:iCs/>
        </w:rPr>
      </w:pPr>
      <w:r w:rsidRPr="00495148">
        <w:rPr>
          <w:rFonts w:ascii="TH SarabunPSK" w:hAnsi="TH SarabunPSK" w:cs="TH SarabunPSK"/>
          <w:i/>
          <w:iCs/>
        </w:rPr>
        <w:t>line 3: City, Country</w:t>
      </w:r>
    </w:p>
    <w:p w14:paraId="0F2A9EF5" w14:textId="77777777" w:rsidR="00EC5833" w:rsidRPr="00495148" w:rsidRDefault="00EC5833" w:rsidP="00EC5833">
      <w:pPr>
        <w:jc w:val="center"/>
        <w:rPr>
          <w:rFonts w:ascii="TH SarabunPSK" w:hAnsi="TH SarabunPSK" w:cs="TH SarabunPSK"/>
          <w:i/>
          <w:iCs/>
        </w:rPr>
      </w:pPr>
      <w:r w:rsidRPr="00495148">
        <w:rPr>
          <w:rFonts w:ascii="TH SarabunPSK" w:hAnsi="TH SarabunPSK" w:cs="TH SarabunPSK"/>
          <w:i/>
          <w:iCs/>
        </w:rPr>
        <w:t>line 4: e-mail: name@xyz.com</w:t>
      </w:r>
    </w:p>
    <w:p w14:paraId="7120DEA3" w14:textId="77777777" w:rsidR="00EC5833" w:rsidRPr="00495148" w:rsidRDefault="00EC5833" w:rsidP="00EC5833">
      <w:pPr>
        <w:jc w:val="center"/>
        <w:rPr>
          <w:rFonts w:ascii="TH SarabunPSK" w:hAnsi="TH SarabunPSK" w:cs="TH SarabunPSK"/>
          <w:i/>
          <w:iCs/>
        </w:rPr>
      </w:pPr>
      <w:r w:rsidRPr="00495148">
        <w:rPr>
          <w:rFonts w:ascii="TH SarabunPSK" w:hAnsi="TH SarabunPSK" w:cs="TH SarabunPSK"/>
          <w:i/>
          <w:iCs/>
        </w:rPr>
        <w:t>2line 1 (of Affiliation): dept. name of organization</w:t>
      </w:r>
    </w:p>
    <w:p w14:paraId="150A17EA" w14:textId="1AA15B2B" w:rsidR="00EC5833" w:rsidRPr="00495148" w:rsidRDefault="00EC5833" w:rsidP="00EC5833">
      <w:pPr>
        <w:jc w:val="center"/>
        <w:rPr>
          <w:rFonts w:ascii="TH SarabunPSK" w:hAnsi="TH SarabunPSK" w:cs="TH SarabunPSK"/>
          <w:i/>
          <w:iCs/>
        </w:rPr>
      </w:pPr>
      <w:r w:rsidRPr="00495148">
        <w:rPr>
          <w:rFonts w:ascii="TH SarabunPSK" w:hAnsi="TH SarabunPSK" w:cs="TH SarabunPSK"/>
          <w:i/>
          <w:iCs/>
        </w:rPr>
        <w:t xml:space="preserve">line 2: </w:t>
      </w:r>
      <w:r w:rsidR="00495148">
        <w:rPr>
          <w:rFonts w:ascii="TH SarabunPSK" w:hAnsi="TH SarabunPSK" w:cs="TH SarabunPSK"/>
          <w:i/>
          <w:iCs/>
        </w:rPr>
        <w:t>Name</w:t>
      </w:r>
      <w:r w:rsidRPr="00495148">
        <w:rPr>
          <w:rFonts w:ascii="TH SarabunPSK" w:hAnsi="TH SarabunPSK" w:cs="TH SarabunPSK"/>
          <w:i/>
          <w:iCs/>
        </w:rPr>
        <w:t xml:space="preserve"> of organization, acronyms acceptable</w:t>
      </w:r>
    </w:p>
    <w:p w14:paraId="3F4439DC" w14:textId="77777777" w:rsidR="00EC5833" w:rsidRPr="00495148" w:rsidRDefault="00EC5833" w:rsidP="00EC5833">
      <w:pPr>
        <w:jc w:val="center"/>
        <w:rPr>
          <w:rFonts w:ascii="TH SarabunPSK" w:hAnsi="TH SarabunPSK" w:cs="TH SarabunPSK"/>
          <w:i/>
          <w:iCs/>
        </w:rPr>
      </w:pPr>
      <w:r w:rsidRPr="00495148">
        <w:rPr>
          <w:rFonts w:ascii="TH SarabunPSK" w:hAnsi="TH SarabunPSK" w:cs="TH SarabunPSK"/>
          <w:i/>
          <w:iCs/>
        </w:rPr>
        <w:t>line 3: City, Country</w:t>
      </w:r>
    </w:p>
    <w:p w14:paraId="3D513BF9" w14:textId="376C7C32" w:rsidR="005B1AAB" w:rsidRPr="00495148" w:rsidRDefault="00EC5833" w:rsidP="00EC5833">
      <w:pPr>
        <w:jc w:val="center"/>
        <w:rPr>
          <w:rFonts w:ascii="TH SarabunPSK" w:hAnsi="TH SarabunPSK" w:cs="TH SarabunPSK"/>
          <w:i/>
          <w:iCs/>
        </w:rPr>
      </w:pPr>
      <w:r w:rsidRPr="00495148">
        <w:rPr>
          <w:rFonts w:ascii="TH SarabunPSK" w:hAnsi="TH SarabunPSK" w:cs="TH SarabunPSK"/>
          <w:i/>
          <w:iCs/>
        </w:rPr>
        <w:t>line 4: *Corresponding e-mail: name@xyz.co</w:t>
      </w:r>
    </w:p>
    <w:p w14:paraId="48D49152" w14:textId="0901204D" w:rsidR="001268A6" w:rsidRPr="00495148" w:rsidRDefault="001268A6" w:rsidP="00021187">
      <w:pPr>
        <w:rPr>
          <w:rFonts w:ascii="TH SarabunPSK" w:hAnsi="TH SarabunPSK" w:cs="TH SarabunPSK"/>
        </w:rPr>
      </w:pPr>
    </w:p>
    <w:p w14:paraId="2EC7A71D" w14:textId="77777777" w:rsidR="001268A6" w:rsidRPr="00495148" w:rsidRDefault="001268A6" w:rsidP="00021187">
      <w:pPr>
        <w:tabs>
          <w:tab w:val="left" w:pos="1440"/>
        </w:tabs>
        <w:jc w:val="center"/>
        <w:rPr>
          <w:rFonts w:ascii="TH SarabunPSK" w:hAnsi="TH SarabunPSK" w:cs="TH SarabunPSK"/>
          <w:b/>
          <w:bCs/>
          <w:cs/>
        </w:rPr>
      </w:pPr>
      <w:r w:rsidRPr="00495148">
        <w:rPr>
          <w:rFonts w:ascii="TH SarabunPSK" w:hAnsi="TH SarabunPSK" w:cs="TH SarabunPSK"/>
          <w:b/>
          <w:bCs/>
        </w:rPr>
        <w:t>ABSTRACT</w:t>
      </w:r>
    </w:p>
    <w:p w14:paraId="35B1561F" w14:textId="0020C09B" w:rsidR="001268A6" w:rsidRPr="00495148" w:rsidRDefault="00495148" w:rsidP="00495148">
      <w:pPr>
        <w:jc w:val="center"/>
        <w:rPr>
          <w:rFonts w:ascii="TH SarabunPSK" w:hAnsi="TH SarabunPSK" w:cs="TH SarabunPSK"/>
        </w:rPr>
      </w:pPr>
      <w:r>
        <w:rPr>
          <w:rFonts w:ascii="TH SarabunPSK" w:hAnsi="TH SarabunPSK" w:cs="TH SarabunPSK"/>
        </w:rPr>
        <w:t>The abstract</w:t>
      </w:r>
      <w:r w:rsidR="00962C9B" w:rsidRPr="00495148">
        <w:rPr>
          <w:rFonts w:ascii="TH SarabunPSK" w:hAnsi="TH SarabunPSK" w:cs="TH SarabunPSK"/>
          <w:cs/>
        </w:rPr>
        <w:t xml:space="preserve"> </w:t>
      </w:r>
      <w:r w:rsidR="009C4B56" w:rsidRPr="00495148">
        <w:rPr>
          <w:rFonts w:ascii="TH SarabunPSK" w:hAnsi="TH SarabunPSK" w:cs="TH SarabunPSK"/>
        </w:rPr>
        <w:t>should be strictly between</w:t>
      </w:r>
      <w:r w:rsidR="00962C9B" w:rsidRPr="00495148">
        <w:rPr>
          <w:rFonts w:ascii="TH SarabunPSK" w:hAnsi="TH SarabunPSK" w:cs="TH SarabunPSK"/>
          <w:cs/>
        </w:rPr>
        <w:t xml:space="preserve"> </w:t>
      </w:r>
      <w:r w:rsidR="00835B8E" w:rsidRPr="00495148">
        <w:rPr>
          <w:rFonts w:ascii="TH SarabunPSK" w:hAnsi="TH SarabunPSK" w:cs="TH SarabunPSK"/>
          <w:cs/>
        </w:rPr>
        <w:t>1</w:t>
      </w:r>
      <w:r w:rsidR="00412BEA" w:rsidRPr="00495148">
        <w:rPr>
          <w:rFonts w:ascii="TH SarabunPSK" w:hAnsi="TH SarabunPSK" w:cs="TH SarabunPSK"/>
        </w:rPr>
        <w:t>5</w:t>
      </w:r>
      <w:r w:rsidR="00835B8E" w:rsidRPr="00495148">
        <w:rPr>
          <w:rFonts w:ascii="TH SarabunPSK" w:hAnsi="TH SarabunPSK" w:cs="TH SarabunPSK"/>
          <w:cs/>
        </w:rPr>
        <w:t xml:space="preserve">0 - </w:t>
      </w:r>
      <w:r w:rsidR="00835B8E" w:rsidRPr="00495148">
        <w:rPr>
          <w:rFonts w:ascii="TH SarabunPSK" w:hAnsi="TH SarabunPSK" w:cs="TH SarabunPSK"/>
        </w:rPr>
        <w:t>300</w:t>
      </w:r>
      <w:r w:rsidR="00835B8E" w:rsidRPr="00495148">
        <w:rPr>
          <w:rFonts w:ascii="TH SarabunPSK" w:hAnsi="TH SarabunPSK" w:cs="TH SarabunPSK"/>
          <w:cs/>
        </w:rPr>
        <w:t xml:space="preserve"> </w:t>
      </w:r>
      <w:r w:rsidR="00EC5833" w:rsidRPr="00495148">
        <w:rPr>
          <w:rFonts w:ascii="TH SarabunPSK" w:hAnsi="TH SarabunPSK" w:cs="TH SarabunPSK"/>
        </w:rPr>
        <w:t>words</w:t>
      </w:r>
      <w:r w:rsidR="009C4B56" w:rsidRPr="00495148">
        <w:rPr>
          <w:rFonts w:ascii="TH SarabunPSK" w:hAnsi="TH SarabunPSK" w:cs="TH SarabunPSK"/>
        </w:rPr>
        <w:t>.</w:t>
      </w:r>
    </w:p>
    <w:p w14:paraId="5ED82236" w14:textId="77777777" w:rsidR="00EC5833" w:rsidRPr="00495148" w:rsidRDefault="00EC5833" w:rsidP="00EC5833">
      <w:pPr>
        <w:tabs>
          <w:tab w:val="left" w:pos="900"/>
        </w:tabs>
        <w:jc w:val="thaiDistribute"/>
        <w:rPr>
          <w:rFonts w:ascii="TH SarabunPSK" w:hAnsi="TH SarabunPSK" w:cs="TH SarabunPSK"/>
          <w:cs/>
        </w:rPr>
      </w:pPr>
    </w:p>
    <w:p w14:paraId="6F41A605" w14:textId="0389BD86" w:rsidR="001268A6" w:rsidRPr="00495148" w:rsidRDefault="007D2DBD" w:rsidP="00495148">
      <w:pPr>
        <w:tabs>
          <w:tab w:val="left" w:pos="1440"/>
        </w:tabs>
        <w:jc w:val="center"/>
        <w:rPr>
          <w:rFonts w:ascii="TH SarabunPSK" w:hAnsi="TH SarabunPSK" w:cs="TH SarabunPSK"/>
          <w:b/>
          <w:bCs/>
        </w:rPr>
      </w:pPr>
      <w:r w:rsidRPr="00495148">
        <w:rPr>
          <w:rFonts w:ascii="TH SarabunPSK" w:hAnsi="TH SarabunPSK" w:cs="TH SarabunPSK"/>
          <w:b/>
          <w:bCs/>
        </w:rPr>
        <w:t>Keywords</w:t>
      </w:r>
      <w:r w:rsidR="00962C9B" w:rsidRPr="00495148">
        <w:rPr>
          <w:rFonts w:ascii="TH SarabunPSK" w:hAnsi="TH SarabunPSK" w:cs="TH SarabunPSK"/>
          <w:b/>
          <w:bCs/>
        </w:rPr>
        <w:t xml:space="preserve">: </w:t>
      </w:r>
      <w:r w:rsidR="00EC5833" w:rsidRPr="00495148">
        <w:rPr>
          <w:rFonts w:ascii="TH SarabunPSK" w:hAnsi="TH SarabunPSK" w:cs="TH SarabunPSK"/>
        </w:rPr>
        <w:t>word</w:t>
      </w:r>
      <w:r w:rsidR="004E0F31" w:rsidRPr="00495148">
        <w:rPr>
          <w:rFonts w:ascii="TH SarabunPSK" w:hAnsi="TH SarabunPSK" w:cs="TH SarabunPSK"/>
        </w:rPr>
        <w:t xml:space="preserve">1; </w:t>
      </w:r>
      <w:r w:rsidR="00EC5833" w:rsidRPr="00495148">
        <w:rPr>
          <w:rFonts w:ascii="TH SarabunPSK" w:hAnsi="TH SarabunPSK" w:cs="TH SarabunPSK"/>
        </w:rPr>
        <w:t>word</w:t>
      </w:r>
      <w:r w:rsidR="004E0F31" w:rsidRPr="00495148">
        <w:rPr>
          <w:rFonts w:ascii="TH SarabunPSK" w:hAnsi="TH SarabunPSK" w:cs="TH SarabunPSK"/>
        </w:rPr>
        <w:t xml:space="preserve">2; </w:t>
      </w:r>
      <w:r w:rsidR="00EC5833" w:rsidRPr="00495148">
        <w:rPr>
          <w:rFonts w:ascii="TH SarabunPSK" w:hAnsi="TH SarabunPSK" w:cs="TH SarabunPSK"/>
        </w:rPr>
        <w:t>word</w:t>
      </w:r>
      <w:r w:rsidR="004E0F31" w:rsidRPr="00495148">
        <w:rPr>
          <w:rFonts w:ascii="TH SarabunPSK" w:hAnsi="TH SarabunPSK" w:cs="TH SarabunPSK"/>
        </w:rPr>
        <w:t>3 (</w:t>
      </w:r>
      <w:r w:rsidR="004E0F31" w:rsidRPr="00495148">
        <w:rPr>
          <w:rFonts w:ascii="TH SarabunPSK" w:hAnsi="TH SarabunPSK" w:cs="TH SarabunPSK"/>
          <w:cs/>
        </w:rPr>
        <w:t xml:space="preserve">3 </w:t>
      </w:r>
      <w:r w:rsidR="009C4B56" w:rsidRPr="00495148">
        <w:rPr>
          <w:rFonts w:ascii="TH SarabunPSK" w:hAnsi="TH SarabunPSK" w:cs="TH SarabunPSK"/>
        </w:rPr>
        <w:t>to</w:t>
      </w:r>
      <w:r w:rsidR="004E0F31" w:rsidRPr="00495148">
        <w:rPr>
          <w:rFonts w:ascii="TH SarabunPSK" w:hAnsi="TH SarabunPSK" w:cs="TH SarabunPSK"/>
          <w:cs/>
        </w:rPr>
        <w:t xml:space="preserve"> 5 </w:t>
      </w:r>
      <w:r w:rsidR="00EC5833" w:rsidRPr="00495148">
        <w:rPr>
          <w:rFonts w:ascii="TH SarabunPSK" w:hAnsi="TH SarabunPSK" w:cs="TH SarabunPSK"/>
        </w:rPr>
        <w:t>words or phrases</w:t>
      </w:r>
      <w:r w:rsidR="009C4B56" w:rsidRPr="00495148">
        <w:rPr>
          <w:rFonts w:ascii="TH SarabunPSK" w:hAnsi="TH SarabunPSK" w:cs="TH SarabunPSK"/>
        </w:rPr>
        <w:t>, Take 2 or 3 from title.</w:t>
      </w:r>
      <w:r w:rsidR="004E0F31" w:rsidRPr="00495148">
        <w:rPr>
          <w:rFonts w:ascii="TH SarabunPSK" w:hAnsi="TH SarabunPSK" w:cs="TH SarabunPSK"/>
          <w:cs/>
        </w:rPr>
        <w:t>)</w:t>
      </w:r>
    </w:p>
    <w:p w14:paraId="448B07F3" w14:textId="77777777" w:rsidR="00577103" w:rsidRPr="00495148" w:rsidRDefault="00577103" w:rsidP="00021187">
      <w:pPr>
        <w:tabs>
          <w:tab w:val="left" w:pos="1440"/>
        </w:tabs>
        <w:jc w:val="center"/>
        <w:rPr>
          <w:rFonts w:ascii="TH SarabunPSK" w:hAnsi="TH SarabunPSK" w:cs="TH SarabunPSK"/>
          <w:b/>
          <w:bCs/>
        </w:rPr>
      </w:pPr>
    </w:p>
    <w:p w14:paraId="24BCD21E" w14:textId="77777777" w:rsidR="00036360" w:rsidRPr="00495148" w:rsidRDefault="00036360" w:rsidP="00021187">
      <w:pPr>
        <w:tabs>
          <w:tab w:val="left" w:pos="1440"/>
        </w:tabs>
        <w:jc w:val="center"/>
        <w:rPr>
          <w:rFonts w:ascii="TH SarabunPSK" w:hAnsi="TH SarabunPSK" w:cs="TH SarabunPSK"/>
          <w:b/>
          <w:bCs/>
        </w:rPr>
      </w:pPr>
    </w:p>
    <w:p w14:paraId="7AD57E65" w14:textId="77777777" w:rsidR="0016026D" w:rsidRPr="00495148" w:rsidRDefault="0016026D">
      <w:pPr>
        <w:rPr>
          <w:rFonts w:ascii="TH SarabunPSK" w:hAnsi="TH SarabunPSK" w:cs="TH SarabunPSK"/>
          <w:b/>
          <w:bCs/>
        </w:rPr>
      </w:pPr>
      <w:r w:rsidRPr="00495148">
        <w:rPr>
          <w:rFonts w:ascii="TH SarabunPSK" w:hAnsi="TH SarabunPSK" w:cs="TH SarabunPSK"/>
          <w:b/>
          <w:bCs/>
        </w:rPr>
        <w:br w:type="page"/>
      </w:r>
    </w:p>
    <w:p w14:paraId="6B5EDD0D" w14:textId="71025D03" w:rsidR="001268A6" w:rsidRPr="00495148" w:rsidRDefault="0059518C" w:rsidP="002614D9">
      <w:pPr>
        <w:tabs>
          <w:tab w:val="left" w:pos="1440"/>
        </w:tabs>
        <w:jc w:val="center"/>
        <w:rPr>
          <w:rFonts w:ascii="TH SarabunPSK" w:hAnsi="TH SarabunPSK" w:cs="TH SarabunPSK"/>
          <w:b/>
          <w:bCs/>
        </w:rPr>
      </w:pPr>
      <w:r w:rsidRPr="00495148">
        <w:rPr>
          <w:rFonts w:ascii="TH SarabunPSK" w:hAnsi="TH SarabunPSK" w:cs="TH SarabunPSK"/>
          <w:b/>
          <w:bCs/>
        </w:rPr>
        <w:lastRenderedPageBreak/>
        <w:t xml:space="preserve">1. </w:t>
      </w:r>
      <w:r w:rsidR="00885AA2" w:rsidRPr="00495148">
        <w:rPr>
          <w:rFonts w:ascii="TH SarabunPSK" w:hAnsi="TH SarabunPSK" w:cs="TH SarabunPSK"/>
          <w:b/>
          <w:bCs/>
        </w:rPr>
        <w:t>Introduction</w:t>
      </w:r>
    </w:p>
    <w:p w14:paraId="31533F5F" w14:textId="4E5C11A4" w:rsidR="001268A6" w:rsidRPr="00495148" w:rsidRDefault="001268A6" w:rsidP="009C4B56">
      <w:pPr>
        <w:tabs>
          <w:tab w:val="left" w:pos="900"/>
        </w:tabs>
        <w:jc w:val="both"/>
        <w:rPr>
          <w:rFonts w:ascii="TH SarabunPSK" w:hAnsi="TH SarabunPSK" w:cs="TH SarabunPSK"/>
        </w:rPr>
      </w:pPr>
      <w:r w:rsidRPr="00495148">
        <w:rPr>
          <w:rFonts w:ascii="TH SarabunPSK" w:hAnsi="TH SarabunPSK" w:cs="TH SarabunPSK"/>
          <w:cs/>
        </w:rPr>
        <w:tab/>
      </w:r>
      <w:r w:rsidR="009C4B56" w:rsidRPr="00495148">
        <w:rPr>
          <w:rFonts w:ascii="TH SarabunPSK" w:hAnsi="TH SarabunPSK" w:cs="TH SarabunPSK"/>
        </w:rPr>
        <w:t>Provide the study background in simple words. Provide references to all the facts presented in this section in APA style.</w:t>
      </w:r>
    </w:p>
    <w:p w14:paraId="61B2FEE5" w14:textId="77777777" w:rsidR="008B05E4" w:rsidRPr="00495148" w:rsidRDefault="008B05E4" w:rsidP="002614D9">
      <w:pPr>
        <w:tabs>
          <w:tab w:val="left" w:pos="960"/>
        </w:tabs>
        <w:jc w:val="both"/>
        <w:rPr>
          <w:rFonts w:ascii="TH SarabunPSK" w:hAnsi="TH SarabunPSK" w:cs="TH SarabunPSK"/>
        </w:rPr>
      </w:pPr>
    </w:p>
    <w:p w14:paraId="2AE979CC" w14:textId="1F2D373A" w:rsidR="001268A6" w:rsidRPr="00495148" w:rsidRDefault="00433B18" w:rsidP="002614D9">
      <w:pPr>
        <w:tabs>
          <w:tab w:val="left" w:pos="1440"/>
        </w:tabs>
        <w:jc w:val="center"/>
        <w:rPr>
          <w:rFonts w:ascii="TH SarabunPSK" w:hAnsi="TH SarabunPSK" w:cs="TH SarabunPSK"/>
          <w:b/>
          <w:bCs/>
        </w:rPr>
      </w:pPr>
      <w:r w:rsidRPr="00495148">
        <w:rPr>
          <w:rFonts w:ascii="TH SarabunPSK" w:hAnsi="TH SarabunPSK" w:cs="TH SarabunPSK"/>
          <w:b/>
          <w:bCs/>
        </w:rPr>
        <w:t xml:space="preserve">2. </w:t>
      </w:r>
      <w:r w:rsidR="00885AA2" w:rsidRPr="00495148">
        <w:rPr>
          <w:rFonts w:ascii="TH SarabunPSK" w:hAnsi="TH SarabunPSK" w:cs="TH SarabunPSK"/>
          <w:b/>
          <w:bCs/>
        </w:rPr>
        <w:t>Literature Reviews</w:t>
      </w:r>
    </w:p>
    <w:p w14:paraId="59F26272" w14:textId="6E50A9F0" w:rsidR="001268A6" w:rsidRPr="00495148" w:rsidRDefault="001268A6" w:rsidP="009C4B56">
      <w:pPr>
        <w:tabs>
          <w:tab w:val="left" w:pos="900"/>
          <w:tab w:val="left" w:pos="1440"/>
        </w:tabs>
        <w:jc w:val="both"/>
        <w:rPr>
          <w:rFonts w:ascii="TH SarabunPSK" w:hAnsi="TH SarabunPSK" w:cs="TH SarabunPSK"/>
          <w:cs/>
        </w:rPr>
      </w:pPr>
      <w:r w:rsidRPr="00495148">
        <w:rPr>
          <w:rFonts w:ascii="TH SarabunPSK" w:hAnsi="TH SarabunPSK" w:cs="TH SarabunPSK"/>
          <w:cs/>
        </w:rPr>
        <w:tab/>
      </w:r>
      <w:r w:rsidR="009C4B56" w:rsidRPr="00495148">
        <w:rPr>
          <w:rFonts w:ascii="TH SarabunPSK" w:hAnsi="TH SarabunPSK" w:cs="TH SarabunPSK"/>
        </w:rPr>
        <w:t xml:space="preserve">A </w:t>
      </w:r>
      <w:r w:rsidR="00495148">
        <w:rPr>
          <w:rFonts w:ascii="TH SarabunPSK" w:hAnsi="TH SarabunPSK" w:cs="TH SarabunPSK"/>
        </w:rPr>
        <w:t>literature review can be written to meet your research needs</w:t>
      </w:r>
      <w:r w:rsidR="009C4B56" w:rsidRPr="00495148">
        <w:rPr>
          <w:rFonts w:ascii="TH SarabunPSK" w:hAnsi="TH SarabunPSK" w:cs="TH SarabunPSK"/>
        </w:rPr>
        <w:t>. This section can also be combined with the introduction section. The author can discuss the research gap that this study is going to or is willing to fill in this section. Provide an APA-style in-text citation.</w:t>
      </w:r>
      <w:r w:rsidR="004E0F31" w:rsidRPr="00495148">
        <w:rPr>
          <w:rFonts w:ascii="TH SarabunPSK" w:hAnsi="TH SarabunPSK" w:cs="TH SarabunPSK"/>
          <w:cs/>
        </w:rPr>
        <w:t xml:space="preserve">  </w:t>
      </w:r>
    </w:p>
    <w:p w14:paraId="42B7995D" w14:textId="77777777" w:rsidR="00372EC7" w:rsidRPr="00495148" w:rsidRDefault="00372EC7" w:rsidP="002614D9">
      <w:pPr>
        <w:tabs>
          <w:tab w:val="left" w:pos="1440"/>
        </w:tabs>
        <w:jc w:val="both"/>
        <w:rPr>
          <w:rFonts w:ascii="TH SarabunPSK" w:hAnsi="TH SarabunPSK" w:cs="TH SarabunPSK"/>
          <w:b/>
          <w:bCs/>
        </w:rPr>
      </w:pPr>
    </w:p>
    <w:p w14:paraId="1883587C" w14:textId="24AC6D7C" w:rsidR="001268A6" w:rsidRPr="00495148" w:rsidRDefault="00433B18" w:rsidP="002614D9">
      <w:pPr>
        <w:tabs>
          <w:tab w:val="left" w:pos="1440"/>
        </w:tabs>
        <w:jc w:val="center"/>
        <w:rPr>
          <w:rFonts w:ascii="TH SarabunPSK" w:hAnsi="TH SarabunPSK" w:cs="TH SarabunPSK"/>
          <w:b/>
          <w:bCs/>
        </w:rPr>
      </w:pPr>
      <w:r w:rsidRPr="00495148">
        <w:rPr>
          <w:rFonts w:ascii="TH SarabunPSK" w:hAnsi="TH SarabunPSK" w:cs="TH SarabunPSK"/>
          <w:b/>
          <w:bCs/>
        </w:rPr>
        <w:t xml:space="preserve">3. </w:t>
      </w:r>
      <w:r w:rsidR="00885AA2" w:rsidRPr="00495148">
        <w:rPr>
          <w:rFonts w:ascii="TH SarabunPSK" w:hAnsi="TH SarabunPSK" w:cs="TH SarabunPSK"/>
          <w:b/>
          <w:bCs/>
        </w:rPr>
        <w:t>Methodology</w:t>
      </w:r>
    </w:p>
    <w:p w14:paraId="01E63C68" w14:textId="5B07AFB7" w:rsidR="001268A6" w:rsidRPr="00495148" w:rsidRDefault="001268A6" w:rsidP="009C4B56">
      <w:pPr>
        <w:tabs>
          <w:tab w:val="left" w:pos="900"/>
        </w:tabs>
        <w:jc w:val="both"/>
        <w:rPr>
          <w:rFonts w:ascii="TH SarabunPSK" w:hAnsi="TH SarabunPSK" w:cs="TH SarabunPSK"/>
        </w:rPr>
      </w:pPr>
      <w:r w:rsidRPr="00495148">
        <w:rPr>
          <w:rFonts w:ascii="TH SarabunPSK" w:hAnsi="TH SarabunPSK" w:cs="TH SarabunPSK"/>
          <w:b/>
          <w:bCs/>
          <w:cs/>
        </w:rPr>
        <w:tab/>
      </w:r>
      <w:r w:rsidR="009C4B56" w:rsidRPr="00495148">
        <w:rPr>
          <w:rFonts w:ascii="TH SarabunPSK" w:hAnsi="TH SarabunPSK" w:cs="TH SarabunPSK"/>
        </w:rPr>
        <w:t xml:space="preserve">For the </w:t>
      </w:r>
      <w:r w:rsidR="009F42C9">
        <w:rPr>
          <w:rFonts w:ascii="TH SarabunPSK" w:hAnsi="TH SarabunPSK" w:cs="TH SarabunPSK"/>
        </w:rPr>
        <w:t>quantitative study, include the population and sample [criteria of population selection and method of sampling materials/tests with descriptions, variables, nature of data, data collection techniques, and data analysis methods</w:t>
      </w:r>
      <w:r w:rsidR="009C4B56" w:rsidRPr="00495148">
        <w:rPr>
          <w:rFonts w:ascii="TH SarabunPSK" w:hAnsi="TH SarabunPSK" w:cs="TH SarabunPSK"/>
        </w:rPr>
        <w:t>. Discuss software</w:t>
      </w:r>
      <w:r w:rsidR="00495148">
        <w:rPr>
          <w:rFonts w:ascii="TH SarabunPSK" w:hAnsi="TH SarabunPSK" w:cs="TH SarabunPSK"/>
        </w:rPr>
        <w:t xml:space="preserve"> and hardware</w:t>
      </w:r>
      <w:r w:rsidR="009C4B56" w:rsidRPr="00495148">
        <w:rPr>
          <w:rFonts w:ascii="TH SarabunPSK" w:hAnsi="TH SarabunPSK" w:cs="TH SarabunPSK"/>
        </w:rPr>
        <w:t xml:space="preserve"> used during the study with their brand names. This section should be easy enough for </w:t>
      </w:r>
      <w:r w:rsidR="00495148">
        <w:rPr>
          <w:rFonts w:ascii="TH SarabunPSK" w:hAnsi="TH SarabunPSK" w:cs="TH SarabunPSK"/>
        </w:rPr>
        <w:t>readers</w:t>
      </w:r>
      <w:r w:rsidR="009C4B56" w:rsidRPr="00495148">
        <w:rPr>
          <w:rFonts w:ascii="TH SarabunPSK" w:hAnsi="TH SarabunPSK" w:cs="TH SarabunPSK"/>
        </w:rPr>
        <w:t xml:space="preserve"> to repeat the study under similar conditions.</w:t>
      </w:r>
    </w:p>
    <w:p w14:paraId="43B5824B" w14:textId="77777777" w:rsidR="00B17EE3" w:rsidRPr="00495148" w:rsidRDefault="00B17EE3" w:rsidP="00B17EE3">
      <w:pPr>
        <w:pStyle w:val="Figurenew"/>
        <w:spacing w:before="0" w:after="0"/>
        <w:ind w:firstLine="0"/>
        <w:rPr>
          <w:sz w:val="28"/>
          <w:szCs w:val="28"/>
          <w:lang w:eastAsia="ja-JP"/>
        </w:rPr>
      </w:pPr>
      <w:r w:rsidRPr="00495148">
        <w:rPr>
          <w:sz w:val="28"/>
          <w:szCs w:val="28"/>
        </w:rPr>
        <w:drawing>
          <wp:inline distT="0" distB="0" distL="0" distR="0" wp14:anchorId="0189B3E0" wp14:editId="1AC64243">
            <wp:extent cx="3238500" cy="354165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B BANK NOT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4147" cy="3558763"/>
                    </a:xfrm>
                    <a:prstGeom prst="rect">
                      <a:avLst/>
                    </a:prstGeom>
                  </pic:spPr>
                </pic:pic>
              </a:graphicData>
            </a:graphic>
          </wp:inline>
        </w:drawing>
      </w:r>
    </w:p>
    <w:p w14:paraId="25544194" w14:textId="21895672" w:rsidR="00B17EE3" w:rsidRPr="00495148" w:rsidRDefault="00885AA2" w:rsidP="00B17EE3">
      <w:pPr>
        <w:pStyle w:val="Captionnew"/>
        <w:spacing w:after="0"/>
        <w:rPr>
          <w:rFonts w:ascii="TH SarabunPSK" w:hAnsi="TH SarabunPSK" w:cs="TH SarabunPSK"/>
          <w:color w:val="auto"/>
          <w:sz w:val="28"/>
          <w:szCs w:val="28"/>
        </w:rPr>
      </w:pPr>
      <w:r w:rsidRPr="00495148">
        <w:rPr>
          <w:rFonts w:ascii="TH SarabunPSK" w:hAnsi="TH SarabunPSK" w:cs="TH SarabunPSK"/>
          <w:b/>
          <w:bCs/>
          <w:color w:val="auto"/>
          <w:sz w:val="28"/>
          <w:szCs w:val="28"/>
        </w:rPr>
        <w:t>Figure</w:t>
      </w:r>
      <w:r w:rsidR="00B17EE3" w:rsidRPr="00495148">
        <w:rPr>
          <w:rFonts w:ascii="TH SarabunPSK" w:hAnsi="TH SarabunPSK" w:cs="TH SarabunPSK"/>
          <w:b/>
          <w:bCs/>
          <w:color w:val="auto"/>
          <w:sz w:val="28"/>
          <w:szCs w:val="28"/>
          <w:cs/>
        </w:rPr>
        <w:t xml:space="preserve"> 1</w:t>
      </w:r>
      <w:r w:rsidR="00B17EE3" w:rsidRPr="00495148">
        <w:rPr>
          <w:rFonts w:ascii="TH SarabunPSK" w:hAnsi="TH SarabunPSK" w:cs="TH SarabunPSK"/>
          <w:color w:val="auto"/>
          <w:sz w:val="28"/>
          <w:szCs w:val="28"/>
          <w:cs/>
        </w:rPr>
        <w:t xml:space="preserve"> </w:t>
      </w:r>
      <w:r w:rsidRPr="00495148">
        <w:rPr>
          <w:rFonts w:ascii="TH SarabunPSK" w:hAnsi="TH SarabunPSK" w:cs="TH SarabunPSK"/>
          <w:color w:val="auto"/>
          <w:sz w:val="28"/>
          <w:szCs w:val="28"/>
        </w:rPr>
        <w:t>Thai</w:t>
      </w:r>
      <w:r w:rsidR="002614D9" w:rsidRPr="00495148">
        <w:rPr>
          <w:rFonts w:ascii="TH SarabunPSK" w:hAnsi="TH SarabunPSK" w:cs="TH SarabunPSK"/>
          <w:color w:val="auto"/>
          <w:sz w:val="28"/>
          <w:szCs w:val="28"/>
          <w:cs/>
        </w:rPr>
        <w:t xml:space="preserve"> </w:t>
      </w:r>
      <w:r w:rsidR="002614D9" w:rsidRPr="00495148">
        <w:rPr>
          <w:rFonts w:ascii="TH SarabunPSK" w:hAnsi="TH SarabunPSK" w:cs="TH SarabunPSK"/>
          <w:color w:val="auto"/>
          <w:sz w:val="28"/>
          <w:szCs w:val="28"/>
        </w:rPr>
        <w:t>banknotes</w:t>
      </w:r>
      <w:r w:rsidR="00B17EE3" w:rsidRPr="00495148">
        <w:rPr>
          <w:rFonts w:ascii="TH SarabunPSK" w:hAnsi="TH SarabunPSK" w:cs="TH SarabunPSK"/>
          <w:color w:val="auto"/>
          <w:sz w:val="28"/>
          <w:szCs w:val="28"/>
        </w:rPr>
        <w:t xml:space="preserve"> (</w:t>
      </w:r>
      <w:r w:rsidRPr="00495148">
        <w:rPr>
          <w:rFonts w:ascii="TH SarabunPSK" w:hAnsi="TH SarabunPSK" w:cs="TH SarabunPSK"/>
          <w:color w:val="auto"/>
          <w:sz w:val="28"/>
          <w:szCs w:val="28"/>
        </w:rPr>
        <w:t>Source</w:t>
      </w:r>
      <w:r w:rsidR="00B17EE3" w:rsidRPr="00495148">
        <w:rPr>
          <w:rFonts w:ascii="TH SarabunPSK" w:hAnsi="TH SarabunPSK" w:cs="TH SarabunPSK"/>
          <w:color w:val="auto"/>
          <w:sz w:val="28"/>
          <w:szCs w:val="28"/>
        </w:rPr>
        <w:t>: [1])</w:t>
      </w:r>
    </w:p>
    <w:p w14:paraId="687C3646" w14:textId="77777777" w:rsidR="00EA316E" w:rsidRPr="00495148" w:rsidRDefault="00EA316E" w:rsidP="00EA316E">
      <w:pPr>
        <w:tabs>
          <w:tab w:val="left" w:pos="900"/>
        </w:tabs>
        <w:rPr>
          <w:rFonts w:ascii="TH SarabunPSK" w:hAnsi="TH SarabunPSK" w:cs="TH SarabunPSK"/>
        </w:rPr>
      </w:pPr>
    </w:p>
    <w:p w14:paraId="6C49C3FD" w14:textId="063E29A1" w:rsidR="00433B18" w:rsidRPr="00495148" w:rsidRDefault="002614D9" w:rsidP="00433B18">
      <w:pPr>
        <w:pStyle w:val="CaptionTablenew"/>
        <w:spacing w:before="0"/>
        <w:rPr>
          <w:rFonts w:ascii="TH SarabunPSK" w:hAnsi="TH SarabunPSK" w:cs="TH SarabunPSK"/>
          <w:color w:val="auto"/>
          <w:sz w:val="28"/>
          <w:szCs w:val="28"/>
          <w:cs/>
        </w:rPr>
      </w:pPr>
      <w:r w:rsidRPr="00495148">
        <w:rPr>
          <w:rFonts w:ascii="TH SarabunPSK" w:hAnsi="TH SarabunPSK" w:cs="TH SarabunPSK"/>
          <w:bCs/>
          <w:color w:val="auto"/>
          <w:sz w:val="28"/>
          <w:szCs w:val="28"/>
        </w:rPr>
        <w:t>Table</w:t>
      </w:r>
      <w:r w:rsidR="00433B18" w:rsidRPr="00495148">
        <w:rPr>
          <w:rFonts w:ascii="TH SarabunPSK" w:hAnsi="TH SarabunPSK" w:cs="TH SarabunPSK"/>
          <w:bCs/>
          <w:color w:val="auto"/>
          <w:sz w:val="28"/>
          <w:szCs w:val="28"/>
          <w:cs/>
        </w:rPr>
        <w:t xml:space="preserve"> 1</w:t>
      </w:r>
      <w:r w:rsidR="00433B18" w:rsidRPr="00495148">
        <w:rPr>
          <w:rFonts w:ascii="TH SarabunPSK" w:hAnsi="TH SarabunPSK" w:cs="TH SarabunPSK"/>
          <w:color w:val="auto"/>
          <w:sz w:val="28"/>
          <w:szCs w:val="28"/>
          <w:cs/>
        </w:rPr>
        <w:t xml:space="preserve"> </w:t>
      </w:r>
      <w:r w:rsidRPr="00495148">
        <w:rPr>
          <w:rFonts w:ascii="TH SarabunPSK" w:hAnsi="TH SarabunPSK" w:cs="TH SarabunPSK"/>
          <w:color w:val="auto"/>
          <w:sz w:val="28"/>
          <w:szCs w:val="28"/>
        </w:rPr>
        <w:t>Fonts</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016"/>
        <w:gridCol w:w="1950"/>
        <w:gridCol w:w="1447"/>
      </w:tblGrid>
      <w:tr w:rsidR="00A165E5" w:rsidRPr="00495148" w14:paraId="7DB20DC2" w14:textId="77777777" w:rsidTr="00A165E5">
        <w:tc>
          <w:tcPr>
            <w:tcW w:w="1787" w:type="dxa"/>
            <w:vAlign w:val="center"/>
          </w:tcPr>
          <w:p w14:paraId="64F0A8FC" w14:textId="7BE49D61" w:rsidR="00A165E5" w:rsidRPr="00495148" w:rsidRDefault="00A165E5" w:rsidP="00A165E5">
            <w:pPr>
              <w:pStyle w:val="Tablenew"/>
              <w:rPr>
                <w:cs/>
              </w:rPr>
            </w:pPr>
            <w:r w:rsidRPr="00495148">
              <w:t>Header</w:t>
            </w:r>
          </w:p>
        </w:tc>
        <w:tc>
          <w:tcPr>
            <w:tcW w:w="2016" w:type="dxa"/>
          </w:tcPr>
          <w:p w14:paraId="7F8FB0EC" w14:textId="50673A2F" w:rsidR="00A165E5" w:rsidRPr="00495148" w:rsidRDefault="00A165E5" w:rsidP="00A165E5">
            <w:pPr>
              <w:pStyle w:val="Tablenew"/>
              <w:rPr>
                <w:cs/>
              </w:rPr>
            </w:pPr>
            <w:r w:rsidRPr="00495148">
              <w:t>Header</w:t>
            </w:r>
          </w:p>
        </w:tc>
        <w:tc>
          <w:tcPr>
            <w:tcW w:w="1950" w:type="dxa"/>
          </w:tcPr>
          <w:p w14:paraId="468344B8" w14:textId="0508BF30" w:rsidR="00A165E5" w:rsidRPr="00495148" w:rsidRDefault="00A165E5" w:rsidP="00A165E5">
            <w:pPr>
              <w:pStyle w:val="Tablenew"/>
              <w:rPr>
                <w:cs/>
              </w:rPr>
            </w:pPr>
            <w:r w:rsidRPr="00495148">
              <w:t>Header</w:t>
            </w:r>
          </w:p>
        </w:tc>
        <w:tc>
          <w:tcPr>
            <w:tcW w:w="1447" w:type="dxa"/>
          </w:tcPr>
          <w:p w14:paraId="34F031C4" w14:textId="501702B0" w:rsidR="00A165E5" w:rsidRPr="00495148" w:rsidRDefault="00A165E5" w:rsidP="00A165E5">
            <w:pPr>
              <w:pStyle w:val="Tablenew"/>
            </w:pPr>
            <w:r w:rsidRPr="00495148">
              <w:t>Header</w:t>
            </w:r>
          </w:p>
        </w:tc>
      </w:tr>
      <w:tr w:rsidR="00A165E5" w:rsidRPr="00495148" w14:paraId="0286DCC2" w14:textId="77777777" w:rsidTr="00A165E5">
        <w:tc>
          <w:tcPr>
            <w:tcW w:w="1787" w:type="dxa"/>
          </w:tcPr>
          <w:p w14:paraId="32C6B859" w14:textId="7CD59BCE" w:rsidR="00A165E5" w:rsidRPr="00495148" w:rsidRDefault="00A165E5" w:rsidP="00A165E5">
            <w:pPr>
              <w:pStyle w:val="Tablenew"/>
            </w:pPr>
            <w:r w:rsidRPr="00495148">
              <w:t>Content</w:t>
            </w:r>
          </w:p>
        </w:tc>
        <w:tc>
          <w:tcPr>
            <w:tcW w:w="2016" w:type="dxa"/>
          </w:tcPr>
          <w:p w14:paraId="0C9B0554" w14:textId="17648C69" w:rsidR="00A165E5" w:rsidRPr="00495148" w:rsidRDefault="00A165E5" w:rsidP="00A165E5">
            <w:pPr>
              <w:jc w:val="center"/>
              <w:rPr>
                <w:rFonts w:ascii="TH SarabunPSK" w:hAnsi="TH SarabunPSK" w:cs="TH SarabunPSK"/>
              </w:rPr>
            </w:pPr>
            <w:r w:rsidRPr="00495148">
              <w:rPr>
                <w:rFonts w:ascii="TH SarabunPSK" w:hAnsi="TH SarabunPSK" w:cs="TH SarabunPSK"/>
              </w:rPr>
              <w:t>Content</w:t>
            </w:r>
          </w:p>
        </w:tc>
        <w:tc>
          <w:tcPr>
            <w:tcW w:w="1950" w:type="dxa"/>
          </w:tcPr>
          <w:p w14:paraId="32281692" w14:textId="6A286058" w:rsidR="00A165E5" w:rsidRPr="00495148" w:rsidRDefault="00A165E5" w:rsidP="00A165E5">
            <w:pPr>
              <w:pStyle w:val="Tablenew"/>
              <w:rPr>
                <w:cs/>
              </w:rPr>
            </w:pPr>
            <w:r w:rsidRPr="00495148">
              <w:t>Content</w:t>
            </w:r>
          </w:p>
        </w:tc>
        <w:tc>
          <w:tcPr>
            <w:tcW w:w="1447" w:type="dxa"/>
          </w:tcPr>
          <w:p w14:paraId="46F6BB93" w14:textId="43243E1B" w:rsidR="00A165E5" w:rsidRPr="00495148" w:rsidRDefault="00A165E5" w:rsidP="00A165E5">
            <w:pPr>
              <w:pStyle w:val="Tablenew"/>
            </w:pPr>
            <w:r w:rsidRPr="00495148">
              <w:t>Content</w:t>
            </w:r>
          </w:p>
        </w:tc>
      </w:tr>
      <w:tr w:rsidR="00A165E5" w:rsidRPr="00495148" w14:paraId="68990706" w14:textId="77777777" w:rsidTr="00A165E5">
        <w:tc>
          <w:tcPr>
            <w:tcW w:w="1787" w:type="dxa"/>
          </w:tcPr>
          <w:p w14:paraId="0ACFB69A" w14:textId="589FEE6B" w:rsidR="00A165E5" w:rsidRPr="00495148" w:rsidRDefault="00A165E5" w:rsidP="00A165E5">
            <w:pPr>
              <w:pStyle w:val="Tablenew"/>
            </w:pPr>
            <w:r w:rsidRPr="00495148">
              <w:lastRenderedPageBreak/>
              <w:t>Content</w:t>
            </w:r>
          </w:p>
        </w:tc>
        <w:tc>
          <w:tcPr>
            <w:tcW w:w="2016" w:type="dxa"/>
          </w:tcPr>
          <w:p w14:paraId="5D9CE74C" w14:textId="3D1DE375" w:rsidR="00A165E5" w:rsidRPr="00495148" w:rsidRDefault="00A165E5" w:rsidP="00A165E5">
            <w:pPr>
              <w:jc w:val="center"/>
              <w:rPr>
                <w:rFonts w:ascii="TH SarabunPSK" w:hAnsi="TH SarabunPSK" w:cs="TH SarabunPSK"/>
              </w:rPr>
            </w:pPr>
            <w:r w:rsidRPr="00495148">
              <w:rPr>
                <w:rFonts w:ascii="TH SarabunPSK" w:hAnsi="TH SarabunPSK" w:cs="TH SarabunPSK"/>
              </w:rPr>
              <w:t>Content</w:t>
            </w:r>
          </w:p>
        </w:tc>
        <w:tc>
          <w:tcPr>
            <w:tcW w:w="1950" w:type="dxa"/>
          </w:tcPr>
          <w:p w14:paraId="676225AA" w14:textId="1D30B1D8" w:rsidR="00A165E5" w:rsidRPr="00495148" w:rsidRDefault="00A165E5" w:rsidP="00A165E5">
            <w:pPr>
              <w:pStyle w:val="Tablenew"/>
              <w:rPr>
                <w:cs/>
              </w:rPr>
            </w:pPr>
            <w:r w:rsidRPr="00495148">
              <w:t>Content</w:t>
            </w:r>
          </w:p>
        </w:tc>
        <w:tc>
          <w:tcPr>
            <w:tcW w:w="1447" w:type="dxa"/>
          </w:tcPr>
          <w:p w14:paraId="3B4BDE39" w14:textId="2D311499" w:rsidR="00A165E5" w:rsidRPr="00495148" w:rsidRDefault="00A165E5" w:rsidP="00A165E5">
            <w:pPr>
              <w:jc w:val="center"/>
              <w:rPr>
                <w:rFonts w:ascii="TH SarabunPSK" w:hAnsi="TH SarabunPSK" w:cs="TH SarabunPSK"/>
              </w:rPr>
            </w:pPr>
            <w:r w:rsidRPr="00495148">
              <w:rPr>
                <w:rFonts w:ascii="TH SarabunPSK" w:hAnsi="TH SarabunPSK" w:cs="TH SarabunPSK"/>
              </w:rPr>
              <w:t>Content</w:t>
            </w:r>
          </w:p>
        </w:tc>
      </w:tr>
      <w:tr w:rsidR="00A165E5" w:rsidRPr="00495148" w14:paraId="032B4004" w14:textId="77777777" w:rsidTr="00A165E5">
        <w:tc>
          <w:tcPr>
            <w:tcW w:w="1787" w:type="dxa"/>
          </w:tcPr>
          <w:p w14:paraId="51AF549C" w14:textId="77E1B6A4" w:rsidR="00A165E5" w:rsidRPr="00495148" w:rsidRDefault="00A165E5" w:rsidP="00A165E5">
            <w:pPr>
              <w:pStyle w:val="Tablenew"/>
            </w:pPr>
            <w:r w:rsidRPr="00495148">
              <w:t>Content</w:t>
            </w:r>
          </w:p>
        </w:tc>
        <w:tc>
          <w:tcPr>
            <w:tcW w:w="2016" w:type="dxa"/>
          </w:tcPr>
          <w:p w14:paraId="4E4DBFEF" w14:textId="5F6AD169" w:rsidR="00A165E5" w:rsidRPr="00495148" w:rsidRDefault="00A165E5" w:rsidP="00A165E5">
            <w:pPr>
              <w:jc w:val="center"/>
              <w:rPr>
                <w:rFonts w:ascii="TH SarabunPSK" w:hAnsi="TH SarabunPSK" w:cs="TH SarabunPSK"/>
              </w:rPr>
            </w:pPr>
            <w:r w:rsidRPr="00495148">
              <w:rPr>
                <w:rFonts w:ascii="TH SarabunPSK" w:hAnsi="TH SarabunPSK" w:cs="TH SarabunPSK"/>
              </w:rPr>
              <w:t>Content</w:t>
            </w:r>
          </w:p>
        </w:tc>
        <w:tc>
          <w:tcPr>
            <w:tcW w:w="1950" w:type="dxa"/>
          </w:tcPr>
          <w:p w14:paraId="17C916CF" w14:textId="186E568C" w:rsidR="00A165E5" w:rsidRPr="00495148" w:rsidRDefault="00A165E5" w:rsidP="00A165E5">
            <w:pPr>
              <w:pStyle w:val="Tablenew"/>
              <w:rPr>
                <w:cs/>
              </w:rPr>
            </w:pPr>
            <w:r w:rsidRPr="00495148">
              <w:t>Content</w:t>
            </w:r>
          </w:p>
        </w:tc>
        <w:tc>
          <w:tcPr>
            <w:tcW w:w="1447" w:type="dxa"/>
          </w:tcPr>
          <w:p w14:paraId="187CB4A8" w14:textId="69ED402A" w:rsidR="00A165E5" w:rsidRPr="00495148" w:rsidRDefault="00A165E5" w:rsidP="00A165E5">
            <w:pPr>
              <w:jc w:val="center"/>
              <w:rPr>
                <w:rFonts w:ascii="TH SarabunPSK" w:hAnsi="TH SarabunPSK" w:cs="TH SarabunPSK"/>
              </w:rPr>
            </w:pPr>
            <w:r w:rsidRPr="00495148">
              <w:rPr>
                <w:rFonts w:ascii="TH SarabunPSK" w:hAnsi="TH SarabunPSK" w:cs="TH SarabunPSK"/>
              </w:rPr>
              <w:t>Content</w:t>
            </w:r>
          </w:p>
        </w:tc>
      </w:tr>
    </w:tbl>
    <w:p w14:paraId="33CC1B15" w14:textId="77777777" w:rsidR="0059518C" w:rsidRPr="00495148" w:rsidRDefault="0059518C" w:rsidP="0059518C">
      <w:pPr>
        <w:tabs>
          <w:tab w:val="left" w:pos="900"/>
        </w:tabs>
        <w:rPr>
          <w:rFonts w:ascii="TH SarabunPSK" w:hAnsi="TH SarabunPSK" w:cs="TH SarabunPSK"/>
        </w:rPr>
      </w:pPr>
    </w:p>
    <w:p w14:paraId="2CF39895" w14:textId="77777777" w:rsidR="00EB3933" w:rsidRPr="00495148" w:rsidRDefault="00EB3933" w:rsidP="00021187">
      <w:pPr>
        <w:tabs>
          <w:tab w:val="left" w:pos="960"/>
        </w:tabs>
        <w:rPr>
          <w:rFonts w:ascii="TH SarabunPSK" w:hAnsi="TH SarabunPSK" w:cs="TH SarabunPSK"/>
        </w:rPr>
      </w:pPr>
    </w:p>
    <w:p w14:paraId="18315FD4" w14:textId="12FC3A0A" w:rsidR="001268A6" w:rsidRPr="00495148" w:rsidRDefault="001601BC" w:rsidP="00021187">
      <w:pPr>
        <w:tabs>
          <w:tab w:val="left" w:pos="1440"/>
        </w:tabs>
        <w:jc w:val="center"/>
        <w:rPr>
          <w:rFonts w:ascii="TH SarabunPSK" w:hAnsi="TH SarabunPSK" w:cs="TH SarabunPSK"/>
          <w:b/>
          <w:bCs/>
        </w:rPr>
      </w:pPr>
      <w:r w:rsidRPr="00495148">
        <w:rPr>
          <w:rFonts w:ascii="TH SarabunPSK" w:hAnsi="TH SarabunPSK" w:cs="TH SarabunPSK"/>
          <w:b/>
          <w:bCs/>
        </w:rPr>
        <w:t xml:space="preserve">4. </w:t>
      </w:r>
      <w:r w:rsidR="00A165E5" w:rsidRPr="00495148">
        <w:rPr>
          <w:rFonts w:ascii="TH SarabunPSK" w:hAnsi="TH SarabunPSK" w:cs="TH SarabunPSK"/>
          <w:b/>
          <w:bCs/>
        </w:rPr>
        <w:t>Results</w:t>
      </w:r>
    </w:p>
    <w:p w14:paraId="3935F75F" w14:textId="5A36FA99" w:rsidR="001268A6" w:rsidRPr="00495148" w:rsidRDefault="001268A6" w:rsidP="00A165E5">
      <w:pPr>
        <w:tabs>
          <w:tab w:val="left" w:pos="960"/>
        </w:tabs>
        <w:jc w:val="both"/>
        <w:rPr>
          <w:rFonts w:ascii="TH SarabunPSK" w:hAnsi="TH SarabunPSK" w:cs="TH SarabunPSK"/>
        </w:rPr>
      </w:pPr>
      <w:r w:rsidRPr="00495148">
        <w:rPr>
          <w:rFonts w:ascii="TH SarabunPSK" w:hAnsi="TH SarabunPSK" w:cs="TH SarabunPSK"/>
          <w:b/>
          <w:bCs/>
          <w:cs/>
        </w:rPr>
        <w:tab/>
      </w:r>
      <w:r w:rsidR="009C4B56" w:rsidRPr="00495148">
        <w:rPr>
          <w:rFonts w:ascii="TH SarabunPSK" w:hAnsi="TH SarabunPSK" w:cs="TH SarabunPSK"/>
        </w:rPr>
        <w:t>Presents the data, the facts – what you found, calculated, discovered, observed.</w:t>
      </w:r>
    </w:p>
    <w:p w14:paraId="1FC80D46" w14:textId="77777777" w:rsidR="0016026D" w:rsidRPr="00495148" w:rsidRDefault="0016026D" w:rsidP="00021187">
      <w:pPr>
        <w:tabs>
          <w:tab w:val="left" w:pos="1440"/>
        </w:tabs>
        <w:jc w:val="center"/>
        <w:rPr>
          <w:rFonts w:ascii="TH SarabunPSK" w:hAnsi="TH SarabunPSK" w:cs="TH SarabunPSK"/>
          <w:b/>
          <w:bCs/>
        </w:rPr>
      </w:pPr>
    </w:p>
    <w:p w14:paraId="58B1F0CC" w14:textId="62601B87" w:rsidR="001268A6" w:rsidRPr="00495148" w:rsidRDefault="001601BC" w:rsidP="00021187">
      <w:pPr>
        <w:tabs>
          <w:tab w:val="left" w:pos="1440"/>
        </w:tabs>
        <w:jc w:val="center"/>
        <w:rPr>
          <w:rFonts w:ascii="TH SarabunPSK" w:hAnsi="TH SarabunPSK" w:cs="TH SarabunPSK"/>
          <w:b/>
          <w:bCs/>
          <w:cs/>
        </w:rPr>
      </w:pPr>
      <w:r w:rsidRPr="00495148">
        <w:rPr>
          <w:rFonts w:ascii="TH SarabunPSK" w:hAnsi="TH SarabunPSK" w:cs="TH SarabunPSK"/>
          <w:b/>
          <w:bCs/>
        </w:rPr>
        <w:t xml:space="preserve">5. </w:t>
      </w:r>
      <w:r w:rsidR="008F6E6C" w:rsidRPr="00495148">
        <w:rPr>
          <w:rFonts w:ascii="TH SarabunPSK" w:hAnsi="TH SarabunPSK" w:cs="TH SarabunPSK"/>
          <w:b/>
          <w:bCs/>
        </w:rPr>
        <w:t>Conclusion</w:t>
      </w:r>
      <w:r w:rsidR="00A165E5" w:rsidRPr="00495148">
        <w:rPr>
          <w:rFonts w:ascii="TH SarabunPSK" w:hAnsi="TH SarabunPSK" w:cs="TH SarabunPSK"/>
          <w:b/>
          <w:bCs/>
        </w:rPr>
        <w:t xml:space="preserve"> and Recommendation </w:t>
      </w:r>
    </w:p>
    <w:p w14:paraId="3D6FAF0E" w14:textId="467C4EA0" w:rsidR="001268A6" w:rsidRPr="00495148" w:rsidRDefault="002E068F" w:rsidP="008F6E6C">
      <w:pPr>
        <w:tabs>
          <w:tab w:val="left" w:pos="900"/>
        </w:tabs>
        <w:jc w:val="thaiDistribute"/>
        <w:rPr>
          <w:rFonts w:ascii="TH SarabunPSK" w:hAnsi="TH SarabunPSK" w:cs="TH SarabunPSK"/>
          <w:color w:val="000000"/>
          <w:shd w:val="clear" w:color="auto" w:fill="FFFFFF"/>
          <w:cs/>
        </w:rPr>
      </w:pPr>
      <w:r w:rsidRPr="00495148">
        <w:rPr>
          <w:rFonts w:ascii="TH SarabunPSK" w:hAnsi="TH SarabunPSK" w:cs="TH SarabunPSK"/>
        </w:rPr>
        <w:tab/>
      </w:r>
      <w:r w:rsidR="009C4B56" w:rsidRPr="00495148">
        <w:rPr>
          <w:rFonts w:ascii="TH SarabunPSK" w:hAnsi="TH SarabunPSK" w:cs="TH SarabunPSK"/>
          <w:color w:val="000000"/>
          <w:shd w:val="clear" w:color="auto" w:fill="FFFFFF"/>
        </w:rPr>
        <w:t xml:space="preserve">Provide </w:t>
      </w:r>
      <w:r w:rsidR="008F6E6C" w:rsidRPr="00495148">
        <w:rPr>
          <w:rFonts w:ascii="TH SarabunPSK" w:hAnsi="TH SarabunPSK" w:cs="TH SarabunPSK"/>
          <w:color w:val="000000"/>
          <w:shd w:val="clear" w:color="auto" w:fill="FFFFFF"/>
        </w:rPr>
        <w:t>logical</w:t>
      </w:r>
      <w:r w:rsidR="009C4B56" w:rsidRPr="00495148">
        <w:rPr>
          <w:rFonts w:ascii="TH SarabunPSK" w:hAnsi="TH SarabunPSK" w:cs="TH SarabunPSK"/>
          <w:color w:val="000000"/>
          <w:shd w:val="clear" w:color="auto" w:fill="FFFFFF"/>
        </w:rPr>
        <w:t xml:space="preserve"> and scientific analysis of </w:t>
      </w:r>
      <w:r w:rsidR="008F6E6C" w:rsidRPr="00495148">
        <w:rPr>
          <w:rFonts w:ascii="TH SarabunPSK" w:hAnsi="TH SarabunPSK" w:cs="TH SarabunPSK"/>
          <w:color w:val="000000"/>
          <w:shd w:val="clear" w:color="auto" w:fill="FFFFFF"/>
        </w:rPr>
        <w:t xml:space="preserve">the </w:t>
      </w:r>
      <w:r w:rsidR="00495148">
        <w:rPr>
          <w:rFonts w:ascii="TH SarabunPSK" w:hAnsi="TH SarabunPSK" w:cs="TH SarabunPSK"/>
          <w:color w:val="000000"/>
          <w:shd w:val="clear" w:color="auto" w:fill="FFFFFF"/>
        </w:rPr>
        <w:t>study findings</w:t>
      </w:r>
      <w:r w:rsidR="009C4B56" w:rsidRPr="00495148">
        <w:rPr>
          <w:rFonts w:ascii="TH SarabunPSK" w:hAnsi="TH SarabunPSK" w:cs="TH SarabunPSK"/>
          <w:color w:val="000000"/>
          <w:shd w:val="clear" w:color="auto" w:fill="FFFFFF"/>
        </w:rPr>
        <w:t xml:space="preserve">. Present evidence to support your analysis by citing the work of earlier researchers or existing theories. [How </w:t>
      </w:r>
      <w:r w:rsidR="00495148">
        <w:rPr>
          <w:rFonts w:ascii="TH SarabunPSK" w:hAnsi="TH SarabunPSK" w:cs="TH SarabunPSK"/>
          <w:color w:val="000000"/>
          <w:shd w:val="clear" w:color="auto" w:fill="FFFFFF"/>
        </w:rPr>
        <w:t>do your results agree to disagree with previous studies, and why?</w:t>
      </w:r>
      <w:r w:rsidR="008F6E6C" w:rsidRPr="00495148">
        <w:rPr>
          <w:rFonts w:ascii="TH SarabunPSK" w:hAnsi="TH SarabunPSK" w:cs="TH SarabunPSK"/>
        </w:rPr>
        <w:t xml:space="preserve"> </w:t>
      </w:r>
      <w:r w:rsidR="00495148">
        <w:rPr>
          <w:rFonts w:ascii="TH SarabunPSK" w:hAnsi="TH SarabunPSK" w:cs="TH SarabunPSK"/>
          <w:color w:val="000000"/>
          <w:shd w:val="clear" w:color="auto" w:fill="FFFFFF"/>
        </w:rPr>
        <w:t>The conclusion</w:t>
      </w:r>
      <w:r w:rsidR="008F6E6C" w:rsidRPr="00495148">
        <w:rPr>
          <w:rFonts w:ascii="TH SarabunPSK" w:hAnsi="TH SarabunPSK" w:cs="TH SarabunPSK"/>
          <w:color w:val="000000"/>
          <w:shd w:val="clear" w:color="auto" w:fill="FFFFFF"/>
        </w:rPr>
        <w:t xml:space="preserve"> should be written in very clear words. It should explain how the objectives of the study are accomplished.</w:t>
      </w:r>
    </w:p>
    <w:p w14:paraId="6A08DFC9" w14:textId="77777777" w:rsidR="009B6A3A" w:rsidRPr="00495148" w:rsidRDefault="009B6A3A" w:rsidP="00021187">
      <w:pPr>
        <w:tabs>
          <w:tab w:val="left" w:pos="900"/>
        </w:tabs>
        <w:jc w:val="thaiDistribute"/>
        <w:rPr>
          <w:rFonts w:ascii="TH SarabunPSK" w:hAnsi="TH SarabunPSK" w:cs="TH SarabunPSK"/>
        </w:rPr>
      </w:pPr>
    </w:p>
    <w:p w14:paraId="717E030D" w14:textId="258C3D3E" w:rsidR="00962C9B" w:rsidRPr="00495148" w:rsidRDefault="00495148" w:rsidP="00021187">
      <w:pPr>
        <w:tabs>
          <w:tab w:val="left" w:pos="1440"/>
        </w:tabs>
        <w:jc w:val="center"/>
        <w:rPr>
          <w:rFonts w:ascii="TH SarabunPSK" w:hAnsi="TH SarabunPSK" w:cs="TH SarabunPSK"/>
          <w:b/>
          <w:bCs/>
        </w:rPr>
      </w:pPr>
      <w:r>
        <w:rPr>
          <w:rFonts w:ascii="TH SarabunPSK" w:hAnsi="TH SarabunPSK" w:cs="TH SarabunPSK"/>
          <w:b/>
          <w:bCs/>
        </w:rPr>
        <w:t>Acknowledgment</w:t>
      </w:r>
    </w:p>
    <w:p w14:paraId="0A47F7A5" w14:textId="65045292" w:rsidR="00962C9B" w:rsidRPr="00495148" w:rsidRDefault="00962C9B" w:rsidP="008F6E6C">
      <w:pPr>
        <w:tabs>
          <w:tab w:val="left" w:pos="0"/>
        </w:tabs>
        <w:jc w:val="thaiDistribute"/>
        <w:rPr>
          <w:rFonts w:ascii="TH SarabunPSK" w:hAnsi="TH SarabunPSK" w:cs="TH SarabunPSK"/>
          <w:color w:val="000000"/>
          <w:shd w:val="clear" w:color="auto" w:fill="FFFFFF"/>
        </w:rPr>
      </w:pPr>
      <w:r w:rsidRPr="00495148">
        <w:rPr>
          <w:rFonts w:ascii="TH SarabunPSK" w:hAnsi="TH SarabunPSK" w:cs="TH SarabunPSK"/>
          <w:b/>
          <w:bCs/>
          <w:cs/>
        </w:rPr>
        <w:tab/>
      </w:r>
      <w:r w:rsidR="00495148">
        <w:rPr>
          <w:rFonts w:ascii="TH SarabunPSK" w:hAnsi="TH SarabunPSK" w:cs="TH SarabunPSK"/>
          <w:color w:val="000000"/>
          <w:shd w:val="clear" w:color="auto" w:fill="FFFFFF"/>
        </w:rPr>
        <w:t>The author should present a list of acknowledgments</w:t>
      </w:r>
      <w:r w:rsidR="008F6E6C" w:rsidRPr="00495148">
        <w:rPr>
          <w:rFonts w:ascii="TH SarabunPSK" w:hAnsi="TH SarabunPSK" w:cs="TH SarabunPSK"/>
          <w:color w:val="000000"/>
          <w:shd w:val="clear" w:color="auto" w:fill="FFFFFF"/>
        </w:rPr>
        <w:t xml:space="preserve"> at the end. Any financial or nonfinancial support for the study should be acknowledged.</w:t>
      </w:r>
    </w:p>
    <w:p w14:paraId="05F43A67" w14:textId="77777777" w:rsidR="009B6A3A" w:rsidRPr="00495148" w:rsidRDefault="009B6A3A" w:rsidP="00021187">
      <w:pPr>
        <w:tabs>
          <w:tab w:val="left" w:pos="900"/>
        </w:tabs>
        <w:rPr>
          <w:rFonts w:ascii="TH SarabunPSK" w:hAnsi="TH SarabunPSK" w:cs="TH SarabunPSK"/>
        </w:rPr>
      </w:pPr>
    </w:p>
    <w:p w14:paraId="05714382" w14:textId="38333EF8" w:rsidR="001268A6" w:rsidRPr="00495148" w:rsidRDefault="00800ACE" w:rsidP="00021187">
      <w:pPr>
        <w:tabs>
          <w:tab w:val="left" w:pos="1440"/>
        </w:tabs>
        <w:jc w:val="center"/>
        <w:rPr>
          <w:rFonts w:ascii="TH SarabunPSK" w:hAnsi="TH SarabunPSK" w:cs="TH SarabunPSK"/>
          <w:b/>
          <w:bCs/>
        </w:rPr>
      </w:pPr>
      <w:r w:rsidRPr="00495148">
        <w:rPr>
          <w:rFonts w:ascii="TH SarabunPSK" w:hAnsi="TH SarabunPSK" w:cs="TH SarabunPSK"/>
          <w:b/>
          <w:bCs/>
        </w:rPr>
        <w:t xml:space="preserve">6. </w:t>
      </w:r>
      <w:r w:rsidR="00A165E5" w:rsidRPr="00495148">
        <w:rPr>
          <w:rFonts w:ascii="TH SarabunPSK" w:hAnsi="TH SarabunPSK" w:cs="TH SarabunPSK"/>
          <w:b/>
          <w:bCs/>
        </w:rPr>
        <w:t>References</w:t>
      </w:r>
    </w:p>
    <w:p w14:paraId="136DD386" w14:textId="4AC3AB9A" w:rsidR="00495148" w:rsidRPr="00495148" w:rsidRDefault="00495148" w:rsidP="00495148">
      <w:pPr>
        <w:pStyle w:val="NormalWeb"/>
        <w:jc w:val="center"/>
        <w:rPr>
          <w:rFonts w:ascii="TH SarabunPSK" w:hAnsi="TH SarabunPSK" w:cs="TH SarabunPSK"/>
          <w:sz w:val="28"/>
          <w:szCs w:val="28"/>
        </w:rPr>
      </w:pPr>
      <w:r w:rsidRPr="00495148">
        <w:rPr>
          <w:rStyle w:val="Strong"/>
          <w:rFonts w:ascii="TH SarabunPSK" w:hAnsi="TH SarabunPSK" w:cs="TH SarabunPSK"/>
          <w:sz w:val="28"/>
          <w:szCs w:val="28"/>
        </w:rPr>
        <w:t>Compiling References for Research Articles Using APA Style</w:t>
      </w:r>
    </w:p>
    <w:p w14:paraId="77587B97" w14:textId="47160394" w:rsidR="00495148" w:rsidRPr="00495148" w:rsidRDefault="00495148" w:rsidP="00495148">
      <w:pPr>
        <w:pStyle w:val="NormalWeb"/>
        <w:ind w:firstLine="720"/>
        <w:jc w:val="both"/>
        <w:rPr>
          <w:rFonts w:ascii="TH SarabunPSK" w:hAnsi="TH SarabunPSK" w:cs="TH SarabunPSK"/>
          <w:sz w:val="28"/>
          <w:szCs w:val="28"/>
        </w:rPr>
      </w:pPr>
      <w:r w:rsidRPr="00495148">
        <w:rPr>
          <w:rFonts w:ascii="TH SarabunPSK" w:hAnsi="TH SarabunPSK" w:cs="TH SarabunPSK"/>
          <w:sz w:val="28"/>
          <w:szCs w:val="28"/>
        </w:rPr>
        <w:t xml:space="preserve">To honor individuals, institutions, or organizations that own specific ideas, concepts, or information, </w:t>
      </w:r>
      <w:r>
        <w:rPr>
          <w:rFonts w:ascii="TH SarabunPSK" w:hAnsi="TH SarabunPSK" w:cs="TH SarabunPSK"/>
          <w:sz w:val="28"/>
          <w:szCs w:val="28"/>
        </w:rPr>
        <w:t>the author(s) must</w:t>
      </w:r>
      <w:r w:rsidRPr="00495148">
        <w:rPr>
          <w:rFonts w:ascii="TH SarabunPSK" w:hAnsi="TH SarabunPSK" w:cs="TH SarabunPSK"/>
          <w:sz w:val="28"/>
          <w:szCs w:val="28"/>
        </w:rPr>
        <w:t xml:space="preserve"> </w:t>
      </w:r>
      <w:r>
        <w:rPr>
          <w:rFonts w:ascii="TH SarabunPSK" w:hAnsi="TH SarabunPSK" w:cs="TH SarabunPSK"/>
          <w:sz w:val="28"/>
          <w:szCs w:val="28"/>
        </w:rPr>
        <w:t>cite your articles properly</w:t>
      </w:r>
      <w:r w:rsidRPr="00495148">
        <w:rPr>
          <w:rFonts w:ascii="TH SarabunPSK" w:hAnsi="TH SarabunPSK" w:cs="TH SarabunPSK"/>
          <w:sz w:val="28"/>
          <w:szCs w:val="28"/>
        </w:rPr>
        <w:t xml:space="preserve">. Citations in research articles must follow the </w:t>
      </w:r>
      <w:r w:rsidRPr="00495148">
        <w:rPr>
          <w:rStyle w:val="Strong"/>
          <w:rFonts w:ascii="TH SarabunPSK" w:hAnsi="TH SarabunPSK" w:cs="TH SarabunPSK"/>
          <w:sz w:val="28"/>
          <w:szCs w:val="28"/>
        </w:rPr>
        <w:t>APA Style (American Psychological Association Style)</w:t>
      </w:r>
      <w:r w:rsidRPr="00495148">
        <w:rPr>
          <w:rFonts w:ascii="TH SarabunPSK" w:hAnsi="TH SarabunPSK" w:cs="TH SarabunPSK"/>
          <w:sz w:val="28"/>
          <w:szCs w:val="28"/>
        </w:rPr>
        <w:t>. In-text citations should use the author-year format, such as (Author, Year), e.g., (</w:t>
      </w:r>
      <w:proofErr w:type="spellStart"/>
      <w:r w:rsidRPr="00495148">
        <w:rPr>
          <w:rFonts w:ascii="TH SarabunPSK" w:hAnsi="TH SarabunPSK" w:cs="TH SarabunPSK"/>
          <w:sz w:val="28"/>
          <w:szCs w:val="28"/>
        </w:rPr>
        <w:t>Sawat</w:t>
      </w:r>
      <w:proofErr w:type="spellEnd"/>
      <w:r w:rsidRPr="00495148">
        <w:rPr>
          <w:rFonts w:ascii="TH SarabunPSK" w:hAnsi="TH SarabunPSK" w:cs="TH SarabunPSK"/>
          <w:sz w:val="28"/>
          <w:szCs w:val="28"/>
        </w:rPr>
        <w:t xml:space="preserve"> </w:t>
      </w:r>
      <w:proofErr w:type="spellStart"/>
      <w:r w:rsidRPr="00495148">
        <w:rPr>
          <w:rFonts w:ascii="TH SarabunPSK" w:hAnsi="TH SarabunPSK" w:cs="TH SarabunPSK"/>
          <w:sz w:val="28"/>
          <w:szCs w:val="28"/>
        </w:rPr>
        <w:t>Pathomkulniti</w:t>
      </w:r>
      <w:proofErr w:type="spellEnd"/>
      <w:r w:rsidRPr="00495148">
        <w:rPr>
          <w:rFonts w:ascii="TH SarabunPSK" w:hAnsi="TH SarabunPSK" w:cs="TH SarabunPSK"/>
          <w:sz w:val="28"/>
          <w:szCs w:val="28"/>
        </w:rPr>
        <w:t>, 2017)</w:t>
      </w:r>
      <w:proofErr w:type="gramStart"/>
      <w:r w:rsidRPr="00495148">
        <w:rPr>
          <w:rFonts w:ascii="TH SarabunPSK" w:hAnsi="TH SarabunPSK" w:cs="TH SarabunPSK"/>
          <w:sz w:val="28"/>
          <w:szCs w:val="28"/>
        </w:rPr>
        <w:t>/(</w:t>
      </w:r>
      <w:proofErr w:type="spellStart"/>
      <w:proofErr w:type="gramEnd"/>
      <w:r w:rsidRPr="00495148">
        <w:rPr>
          <w:rFonts w:ascii="TH SarabunPSK" w:hAnsi="TH SarabunPSK" w:cs="TH SarabunPSK"/>
          <w:sz w:val="28"/>
          <w:szCs w:val="28"/>
        </w:rPr>
        <w:t>Sawat</w:t>
      </w:r>
      <w:proofErr w:type="spellEnd"/>
      <w:r w:rsidRPr="00495148">
        <w:rPr>
          <w:rFonts w:ascii="TH SarabunPSK" w:hAnsi="TH SarabunPSK" w:cs="TH SarabunPSK"/>
          <w:sz w:val="28"/>
          <w:szCs w:val="28"/>
        </w:rPr>
        <w:t xml:space="preserve"> </w:t>
      </w:r>
      <w:proofErr w:type="spellStart"/>
      <w:r w:rsidRPr="00495148">
        <w:rPr>
          <w:rFonts w:ascii="TH SarabunPSK" w:hAnsi="TH SarabunPSK" w:cs="TH SarabunPSK"/>
          <w:sz w:val="28"/>
          <w:szCs w:val="28"/>
        </w:rPr>
        <w:t>Pathomkulniti</w:t>
      </w:r>
      <w:proofErr w:type="spellEnd"/>
      <w:r w:rsidRPr="00495148">
        <w:rPr>
          <w:rFonts w:ascii="TH SarabunPSK" w:hAnsi="TH SarabunPSK" w:cs="TH SarabunPSK"/>
          <w:sz w:val="28"/>
          <w:szCs w:val="28"/>
        </w:rPr>
        <w:t xml:space="preserve"> &amp; colleagues, 2017).</w:t>
      </w:r>
    </w:p>
    <w:p w14:paraId="188A4DBD" w14:textId="77777777" w:rsidR="00495148" w:rsidRPr="00495148" w:rsidRDefault="00495148" w:rsidP="00495148">
      <w:pPr>
        <w:pStyle w:val="Heading3"/>
        <w:rPr>
          <w:rFonts w:ascii="TH SarabunPSK" w:hAnsi="TH SarabunPSK" w:cs="TH SarabunPSK"/>
          <w:sz w:val="28"/>
          <w:szCs w:val="28"/>
        </w:rPr>
      </w:pPr>
      <w:r w:rsidRPr="00495148">
        <w:rPr>
          <w:rFonts w:ascii="TH SarabunPSK" w:hAnsi="TH SarabunPSK" w:cs="TH SarabunPSK"/>
          <w:sz w:val="28"/>
          <w:szCs w:val="28"/>
        </w:rPr>
        <w:t>In-text Citations Example:</w:t>
      </w:r>
    </w:p>
    <w:p w14:paraId="0CD50522" w14:textId="24A25EDE" w:rsidR="00495148" w:rsidRPr="00495148" w:rsidRDefault="00495148" w:rsidP="00495148">
      <w:pPr>
        <w:pStyle w:val="NormalWeb"/>
        <w:numPr>
          <w:ilvl w:val="0"/>
          <w:numId w:val="15"/>
        </w:numPr>
        <w:rPr>
          <w:rFonts w:ascii="TH SarabunPSK" w:hAnsi="TH SarabunPSK" w:cs="TH SarabunPSK"/>
          <w:sz w:val="28"/>
          <w:szCs w:val="28"/>
        </w:rPr>
      </w:pPr>
      <w:r w:rsidRPr="00495148">
        <w:rPr>
          <w:rStyle w:val="Strong"/>
          <w:rFonts w:ascii="TH SarabunPSK" w:hAnsi="TH SarabunPSK" w:cs="TH SarabunPSK"/>
          <w:sz w:val="28"/>
          <w:szCs w:val="28"/>
        </w:rPr>
        <w:t>At the beginning of the sentence</w:t>
      </w:r>
      <w:r>
        <w:rPr>
          <w:rStyle w:val="Strong"/>
          <w:rFonts w:ascii="TH SarabunPSK" w:hAnsi="TH SarabunPSK" w:cs="TH SarabunPSK"/>
          <w:sz w:val="28"/>
          <w:szCs w:val="28"/>
        </w:rPr>
        <w:t>,</w:t>
      </w:r>
      <w:r w:rsidRPr="00495148">
        <w:rPr>
          <w:rFonts w:ascii="TH SarabunPSK" w:hAnsi="TH SarabunPSK" w:cs="TH SarabunPSK"/>
          <w:sz w:val="28"/>
          <w:szCs w:val="28"/>
        </w:rPr>
        <w:t xml:space="preserve"> </w:t>
      </w:r>
      <w:proofErr w:type="spellStart"/>
      <w:r w:rsidRPr="00495148">
        <w:rPr>
          <w:rFonts w:ascii="TH SarabunPSK" w:hAnsi="TH SarabunPSK" w:cs="TH SarabunPSK"/>
          <w:sz w:val="28"/>
          <w:szCs w:val="28"/>
        </w:rPr>
        <w:t>Sawat</w:t>
      </w:r>
      <w:proofErr w:type="spellEnd"/>
      <w:r w:rsidRPr="00495148">
        <w:rPr>
          <w:rFonts w:ascii="TH SarabunPSK" w:hAnsi="TH SarabunPSK" w:cs="TH SarabunPSK"/>
          <w:sz w:val="28"/>
          <w:szCs w:val="28"/>
        </w:rPr>
        <w:t xml:space="preserve"> </w:t>
      </w:r>
      <w:proofErr w:type="spellStart"/>
      <w:r w:rsidRPr="00495148">
        <w:rPr>
          <w:rFonts w:ascii="TH SarabunPSK" w:hAnsi="TH SarabunPSK" w:cs="TH SarabunPSK"/>
          <w:sz w:val="28"/>
          <w:szCs w:val="28"/>
        </w:rPr>
        <w:t>Pathomkulniti</w:t>
      </w:r>
      <w:proofErr w:type="spellEnd"/>
      <w:r w:rsidRPr="00495148">
        <w:rPr>
          <w:rFonts w:ascii="TH SarabunPSK" w:hAnsi="TH SarabunPSK" w:cs="TH SarabunPSK"/>
          <w:sz w:val="28"/>
          <w:szCs w:val="28"/>
        </w:rPr>
        <w:t xml:space="preserve"> (2017) stated... </w:t>
      </w:r>
      <w:proofErr w:type="spellStart"/>
      <w:r w:rsidRPr="00495148">
        <w:rPr>
          <w:rFonts w:ascii="TH SarabunPSK" w:hAnsi="TH SarabunPSK" w:cs="TH SarabunPSK"/>
          <w:sz w:val="28"/>
          <w:szCs w:val="28"/>
        </w:rPr>
        <w:t>Pinyo</w:t>
      </w:r>
      <w:proofErr w:type="spellEnd"/>
      <w:r w:rsidRPr="00495148">
        <w:rPr>
          <w:rFonts w:ascii="TH SarabunPSK" w:hAnsi="TH SarabunPSK" w:cs="TH SarabunPSK"/>
          <w:sz w:val="28"/>
          <w:szCs w:val="28"/>
        </w:rPr>
        <w:t xml:space="preserve"> </w:t>
      </w:r>
      <w:proofErr w:type="spellStart"/>
      <w:r w:rsidRPr="00495148">
        <w:rPr>
          <w:rFonts w:ascii="TH SarabunPSK" w:hAnsi="TH SarabunPSK" w:cs="TH SarabunPSK"/>
          <w:sz w:val="28"/>
          <w:szCs w:val="28"/>
        </w:rPr>
        <w:t>Prommuang</w:t>
      </w:r>
      <w:proofErr w:type="spellEnd"/>
      <w:r w:rsidRPr="00495148">
        <w:rPr>
          <w:rFonts w:ascii="TH SarabunPSK" w:hAnsi="TH SarabunPSK" w:cs="TH SarabunPSK"/>
          <w:sz w:val="28"/>
          <w:szCs w:val="28"/>
        </w:rPr>
        <w:t xml:space="preserve"> and colleagues (2016) stated...</w:t>
      </w:r>
    </w:p>
    <w:p w14:paraId="6332A90A" w14:textId="77777777" w:rsidR="00495148" w:rsidRPr="00495148" w:rsidRDefault="00495148" w:rsidP="00495148">
      <w:pPr>
        <w:pStyle w:val="NormalWeb"/>
        <w:numPr>
          <w:ilvl w:val="0"/>
          <w:numId w:val="15"/>
        </w:numPr>
        <w:rPr>
          <w:rFonts w:ascii="TH SarabunPSK" w:hAnsi="TH SarabunPSK" w:cs="TH SarabunPSK"/>
          <w:sz w:val="28"/>
          <w:szCs w:val="28"/>
        </w:rPr>
      </w:pPr>
      <w:r w:rsidRPr="00495148">
        <w:rPr>
          <w:rStyle w:val="Strong"/>
          <w:rFonts w:ascii="TH SarabunPSK" w:hAnsi="TH SarabunPSK" w:cs="TH SarabunPSK"/>
          <w:sz w:val="28"/>
          <w:szCs w:val="28"/>
        </w:rPr>
        <w:t>At the end of the sentence:</w:t>
      </w:r>
      <w:r w:rsidRPr="00495148">
        <w:rPr>
          <w:rFonts w:ascii="TH SarabunPSK" w:hAnsi="TH SarabunPSK" w:cs="TH SarabunPSK"/>
          <w:sz w:val="28"/>
          <w:szCs w:val="28"/>
        </w:rPr>
        <w:t xml:space="preserve"> (</w:t>
      </w:r>
      <w:proofErr w:type="spellStart"/>
      <w:r w:rsidRPr="00495148">
        <w:rPr>
          <w:rFonts w:ascii="TH SarabunPSK" w:hAnsi="TH SarabunPSK" w:cs="TH SarabunPSK"/>
          <w:sz w:val="28"/>
          <w:szCs w:val="28"/>
        </w:rPr>
        <w:t>Supawadee</w:t>
      </w:r>
      <w:proofErr w:type="spellEnd"/>
      <w:r w:rsidRPr="00495148">
        <w:rPr>
          <w:rFonts w:ascii="TH SarabunPSK" w:hAnsi="TH SarabunPSK" w:cs="TH SarabunPSK"/>
          <w:sz w:val="28"/>
          <w:szCs w:val="28"/>
        </w:rPr>
        <w:t xml:space="preserve"> Sangwan, 2020) (Eric N. &amp; Chuck L., 2008)</w:t>
      </w:r>
    </w:p>
    <w:p w14:paraId="298BCD9C" w14:textId="77777777" w:rsidR="00495148" w:rsidRPr="00495148" w:rsidRDefault="00495148" w:rsidP="00495148">
      <w:pPr>
        <w:pStyle w:val="Heading3"/>
        <w:rPr>
          <w:rFonts w:ascii="TH SarabunPSK" w:hAnsi="TH SarabunPSK" w:cs="TH SarabunPSK"/>
          <w:sz w:val="28"/>
          <w:szCs w:val="28"/>
        </w:rPr>
      </w:pPr>
      <w:r w:rsidRPr="00495148">
        <w:rPr>
          <w:rFonts w:ascii="TH SarabunPSK" w:hAnsi="TH SarabunPSK" w:cs="TH SarabunPSK"/>
          <w:sz w:val="28"/>
          <w:szCs w:val="28"/>
        </w:rPr>
        <w:t>End-of-Article References:</w:t>
      </w:r>
    </w:p>
    <w:p w14:paraId="735B9F81" w14:textId="77777777" w:rsidR="00495148" w:rsidRPr="00495148" w:rsidRDefault="00495148" w:rsidP="00495148">
      <w:pPr>
        <w:pStyle w:val="NormalWeb"/>
        <w:rPr>
          <w:rFonts w:ascii="TH SarabunPSK" w:hAnsi="TH SarabunPSK" w:cs="TH SarabunPSK"/>
          <w:sz w:val="28"/>
          <w:szCs w:val="28"/>
        </w:rPr>
      </w:pPr>
      <w:r w:rsidRPr="00495148">
        <w:rPr>
          <w:rFonts w:ascii="TH SarabunPSK" w:hAnsi="TH SarabunPSK" w:cs="TH SarabunPSK"/>
          <w:sz w:val="28"/>
          <w:szCs w:val="28"/>
        </w:rPr>
        <w:t>Start with Thai-language references, followed by English-language references. Each article must include at least five references.</w:t>
      </w:r>
    </w:p>
    <w:p w14:paraId="1D02FCCB" w14:textId="2039B031" w:rsidR="00495148" w:rsidRPr="00495148" w:rsidRDefault="00495148" w:rsidP="00495148">
      <w:pPr>
        <w:rPr>
          <w:rFonts w:ascii="TH SarabunPSK" w:hAnsi="TH SarabunPSK" w:cs="TH SarabunPSK"/>
        </w:rPr>
      </w:pPr>
    </w:p>
    <w:p w14:paraId="16A8C500" w14:textId="648F529E" w:rsidR="00495148" w:rsidRPr="00495148" w:rsidRDefault="00495148" w:rsidP="00495148">
      <w:pPr>
        <w:pStyle w:val="Heading3"/>
        <w:rPr>
          <w:rFonts w:ascii="TH SarabunPSK" w:hAnsi="TH SarabunPSK" w:cs="TH SarabunPSK"/>
          <w:sz w:val="28"/>
          <w:szCs w:val="28"/>
        </w:rPr>
      </w:pPr>
      <w:r w:rsidRPr="00495148">
        <w:rPr>
          <w:rFonts w:ascii="TH SarabunPSK" w:hAnsi="TH SarabunPSK" w:cs="TH SarabunPSK"/>
          <w:sz w:val="28"/>
          <w:szCs w:val="28"/>
        </w:rPr>
        <w:t xml:space="preserve">Examples </w:t>
      </w:r>
      <w:r w:rsidR="009F42C9">
        <w:rPr>
          <w:rFonts w:ascii="TH SarabunPSK" w:hAnsi="TH SarabunPSK" w:cs="TH SarabunPSK"/>
          <w:sz w:val="28"/>
          <w:szCs w:val="28"/>
        </w:rPr>
        <w:t>of</w:t>
      </w:r>
      <w:r w:rsidRPr="00495148">
        <w:rPr>
          <w:rFonts w:ascii="TH SarabunPSK" w:hAnsi="TH SarabunPSK" w:cs="TH SarabunPSK"/>
          <w:sz w:val="28"/>
          <w:szCs w:val="28"/>
        </w:rPr>
        <w:t xml:space="preserve"> Different Types of References:</w:t>
      </w:r>
    </w:p>
    <w:p w14:paraId="639A4EE4" w14:textId="77777777" w:rsidR="00495148" w:rsidRPr="00495148" w:rsidRDefault="00495148" w:rsidP="00495148">
      <w:pPr>
        <w:pStyle w:val="Heading4"/>
        <w:rPr>
          <w:rFonts w:ascii="TH SarabunPSK" w:hAnsi="TH SarabunPSK" w:cs="TH SarabunPSK"/>
          <w:sz w:val="28"/>
          <w:szCs w:val="28"/>
        </w:rPr>
      </w:pPr>
      <w:r w:rsidRPr="00495148">
        <w:rPr>
          <w:rFonts w:ascii="TH SarabunPSK" w:hAnsi="TH SarabunPSK" w:cs="TH SarabunPSK"/>
          <w:sz w:val="28"/>
          <w:szCs w:val="28"/>
        </w:rPr>
        <w:t xml:space="preserve">1. </w:t>
      </w:r>
      <w:r w:rsidRPr="00495148">
        <w:rPr>
          <w:rStyle w:val="Strong"/>
          <w:rFonts w:ascii="TH SarabunPSK" w:hAnsi="TH SarabunPSK" w:cs="TH SarabunPSK"/>
          <w:b/>
          <w:bCs/>
          <w:sz w:val="28"/>
          <w:szCs w:val="28"/>
        </w:rPr>
        <w:t>Books</w:t>
      </w:r>
    </w:p>
    <w:p w14:paraId="31D15C04" w14:textId="77777777" w:rsidR="00495148" w:rsidRPr="00495148" w:rsidRDefault="00495148" w:rsidP="00495148">
      <w:pPr>
        <w:pStyle w:val="NormalWeb"/>
        <w:numPr>
          <w:ilvl w:val="0"/>
          <w:numId w:val="16"/>
        </w:numPr>
        <w:rPr>
          <w:rFonts w:ascii="TH SarabunPSK" w:hAnsi="TH SarabunPSK" w:cs="TH SarabunPSK"/>
          <w:sz w:val="28"/>
          <w:szCs w:val="28"/>
        </w:rPr>
      </w:pPr>
      <w:r w:rsidRPr="00495148">
        <w:rPr>
          <w:rStyle w:val="Strong"/>
          <w:rFonts w:ascii="TH SarabunPSK" w:hAnsi="TH SarabunPSK" w:cs="TH SarabunPSK"/>
          <w:sz w:val="28"/>
          <w:szCs w:val="28"/>
        </w:rPr>
        <w:t>Format:</w:t>
      </w:r>
      <w:r w:rsidRPr="00495148">
        <w:rPr>
          <w:rFonts w:ascii="TH SarabunPSK" w:hAnsi="TH SarabunPSK" w:cs="TH SarabunPSK"/>
          <w:sz w:val="28"/>
          <w:szCs w:val="28"/>
        </w:rPr>
        <w:br/>
        <w:t>Author. (Year). Title. Place of Publication: Publisher.</w:t>
      </w:r>
    </w:p>
    <w:p w14:paraId="47C3E177" w14:textId="77777777" w:rsidR="00495148" w:rsidRPr="00495148" w:rsidRDefault="00495148" w:rsidP="00495148">
      <w:pPr>
        <w:pStyle w:val="NormalWeb"/>
        <w:numPr>
          <w:ilvl w:val="0"/>
          <w:numId w:val="16"/>
        </w:numPr>
        <w:rPr>
          <w:rFonts w:ascii="TH SarabunPSK" w:hAnsi="TH SarabunPSK" w:cs="TH SarabunPSK"/>
          <w:sz w:val="28"/>
          <w:szCs w:val="28"/>
        </w:rPr>
      </w:pPr>
      <w:r w:rsidRPr="00495148">
        <w:rPr>
          <w:rStyle w:val="Strong"/>
          <w:rFonts w:ascii="TH SarabunPSK" w:hAnsi="TH SarabunPSK" w:cs="TH SarabunPSK"/>
          <w:sz w:val="28"/>
          <w:szCs w:val="28"/>
        </w:rPr>
        <w:t>Examples:</w:t>
      </w:r>
    </w:p>
    <w:p w14:paraId="40AD6E2B" w14:textId="77777777" w:rsidR="00495148" w:rsidRPr="00495148" w:rsidRDefault="00495148" w:rsidP="00DF7746">
      <w:pPr>
        <w:ind w:left="1800" w:hanging="720"/>
        <w:rPr>
          <w:rFonts w:ascii="TH SarabunPSK" w:hAnsi="TH SarabunPSK" w:cs="TH SarabunPSK"/>
        </w:rPr>
      </w:pPr>
      <w:proofErr w:type="spellStart"/>
      <w:r w:rsidRPr="00495148">
        <w:rPr>
          <w:rFonts w:ascii="TH SarabunPSK" w:hAnsi="TH SarabunPSK" w:cs="TH SarabunPSK"/>
        </w:rPr>
        <w:t>Prapapan</w:t>
      </w:r>
      <w:proofErr w:type="spellEnd"/>
      <w:r w:rsidRPr="00495148">
        <w:rPr>
          <w:rFonts w:ascii="TH SarabunPSK" w:hAnsi="TH SarabunPSK" w:cs="TH SarabunPSK"/>
        </w:rPr>
        <w:t xml:space="preserve"> </w:t>
      </w:r>
      <w:proofErr w:type="spellStart"/>
      <w:r w:rsidRPr="00495148">
        <w:rPr>
          <w:rFonts w:ascii="TH SarabunPSK" w:hAnsi="TH SarabunPSK" w:cs="TH SarabunPSK"/>
        </w:rPr>
        <w:t>Rukliang</w:t>
      </w:r>
      <w:proofErr w:type="spellEnd"/>
      <w:r w:rsidRPr="00495148">
        <w:rPr>
          <w:rFonts w:ascii="TH SarabunPSK" w:hAnsi="TH SarabunPSK" w:cs="TH SarabunPSK"/>
        </w:rPr>
        <w:t xml:space="preserve">. (2017). </w:t>
      </w:r>
      <w:r w:rsidRPr="00DF7746">
        <w:rPr>
          <w:rFonts w:ascii="TH SarabunPSK" w:hAnsi="TH SarabunPSK" w:cs="TH SarabunPSK"/>
          <w:b/>
          <w:bCs/>
        </w:rPr>
        <w:t>Principles and Practices of Educational Management.</w:t>
      </w:r>
      <w:r w:rsidRPr="00495148">
        <w:rPr>
          <w:rFonts w:ascii="TH SarabunPSK" w:hAnsi="TH SarabunPSK" w:cs="TH SarabunPSK"/>
        </w:rPr>
        <w:t xml:space="preserve"> Bangkok: Chulalongkorn University.</w:t>
      </w:r>
    </w:p>
    <w:p w14:paraId="58683C97" w14:textId="77777777" w:rsidR="00495148" w:rsidRPr="00495148" w:rsidRDefault="00495148" w:rsidP="00DF7746">
      <w:pPr>
        <w:ind w:left="1800" w:hanging="720"/>
        <w:rPr>
          <w:rFonts w:ascii="TH SarabunPSK" w:hAnsi="TH SarabunPSK" w:cs="TH SarabunPSK"/>
        </w:rPr>
      </w:pPr>
      <w:proofErr w:type="spellStart"/>
      <w:r w:rsidRPr="00495148">
        <w:rPr>
          <w:rFonts w:ascii="TH SarabunPSK" w:hAnsi="TH SarabunPSK" w:cs="TH SarabunPSK"/>
        </w:rPr>
        <w:t>Tisna</w:t>
      </w:r>
      <w:proofErr w:type="spellEnd"/>
      <w:r w:rsidRPr="00495148">
        <w:rPr>
          <w:rFonts w:ascii="TH SarabunPSK" w:hAnsi="TH SarabunPSK" w:cs="TH SarabunPSK"/>
        </w:rPr>
        <w:t xml:space="preserve"> </w:t>
      </w:r>
      <w:proofErr w:type="spellStart"/>
      <w:r w:rsidRPr="00495148">
        <w:rPr>
          <w:rFonts w:ascii="TH SarabunPSK" w:hAnsi="TH SarabunPSK" w:cs="TH SarabunPSK"/>
        </w:rPr>
        <w:t>Khemmanee</w:t>
      </w:r>
      <w:proofErr w:type="spellEnd"/>
      <w:r w:rsidRPr="00495148">
        <w:rPr>
          <w:rFonts w:ascii="TH SarabunPSK" w:hAnsi="TH SarabunPSK" w:cs="TH SarabunPSK"/>
        </w:rPr>
        <w:t>. (2008). The Art of Teaching (5th ed.). Bangkok: Chulalongkorn University.</w:t>
      </w:r>
    </w:p>
    <w:p w14:paraId="31E945F2" w14:textId="77777777" w:rsidR="00495148" w:rsidRPr="00495148" w:rsidRDefault="00495148" w:rsidP="00DF7746">
      <w:pPr>
        <w:ind w:left="1800" w:hanging="720"/>
        <w:rPr>
          <w:rFonts w:ascii="TH SarabunPSK" w:hAnsi="TH SarabunPSK" w:cs="TH SarabunPSK"/>
        </w:rPr>
      </w:pPr>
      <w:r w:rsidRPr="00495148">
        <w:rPr>
          <w:rFonts w:ascii="TH SarabunPSK" w:hAnsi="TH SarabunPSK" w:cs="TH SarabunPSK"/>
        </w:rPr>
        <w:t xml:space="preserve">Good, C. V. (1973). </w:t>
      </w:r>
      <w:r w:rsidRPr="00DF7746">
        <w:rPr>
          <w:rStyle w:val="Emphasis"/>
          <w:rFonts w:ascii="TH SarabunPSK" w:hAnsi="TH SarabunPSK" w:cs="TH SarabunPSK"/>
          <w:b/>
          <w:bCs/>
          <w:color w:val="000000" w:themeColor="text1"/>
        </w:rPr>
        <w:t>Dictionary of Education</w:t>
      </w:r>
      <w:r w:rsidRPr="00495148">
        <w:rPr>
          <w:rFonts w:ascii="TH SarabunPSK" w:hAnsi="TH SarabunPSK" w:cs="TH SarabunPSK"/>
        </w:rPr>
        <w:t>. New York: McGraw-Hill.</w:t>
      </w:r>
    </w:p>
    <w:p w14:paraId="5D2D2DA1" w14:textId="7E33DB8F" w:rsidR="00495148" w:rsidRPr="00495148" w:rsidRDefault="00495148" w:rsidP="00495148">
      <w:pPr>
        <w:rPr>
          <w:rFonts w:ascii="TH SarabunPSK" w:hAnsi="TH SarabunPSK" w:cs="TH SarabunPSK"/>
        </w:rPr>
      </w:pPr>
    </w:p>
    <w:p w14:paraId="293C55BA" w14:textId="77777777" w:rsidR="00495148" w:rsidRPr="00495148" w:rsidRDefault="00495148" w:rsidP="00495148">
      <w:pPr>
        <w:pStyle w:val="Heading4"/>
        <w:rPr>
          <w:rFonts w:ascii="TH SarabunPSK" w:hAnsi="TH SarabunPSK" w:cs="TH SarabunPSK"/>
          <w:sz w:val="28"/>
          <w:szCs w:val="28"/>
        </w:rPr>
      </w:pPr>
      <w:r w:rsidRPr="00495148">
        <w:rPr>
          <w:rFonts w:ascii="TH SarabunPSK" w:hAnsi="TH SarabunPSK" w:cs="TH SarabunPSK"/>
          <w:sz w:val="28"/>
          <w:szCs w:val="28"/>
        </w:rPr>
        <w:t xml:space="preserve">2. </w:t>
      </w:r>
      <w:r w:rsidRPr="00495148">
        <w:rPr>
          <w:rStyle w:val="Strong"/>
          <w:rFonts w:ascii="TH SarabunPSK" w:hAnsi="TH SarabunPSK" w:cs="TH SarabunPSK"/>
          <w:b/>
          <w:bCs/>
          <w:sz w:val="28"/>
          <w:szCs w:val="28"/>
        </w:rPr>
        <w:t>Journals</w:t>
      </w:r>
    </w:p>
    <w:p w14:paraId="0AB18B0D" w14:textId="71E08BB2" w:rsidR="00495148" w:rsidRPr="00495148" w:rsidRDefault="00495148" w:rsidP="00495148">
      <w:pPr>
        <w:pStyle w:val="NormalWeb"/>
        <w:numPr>
          <w:ilvl w:val="0"/>
          <w:numId w:val="17"/>
        </w:numPr>
        <w:rPr>
          <w:rFonts w:ascii="TH SarabunPSK" w:hAnsi="TH SarabunPSK" w:cs="TH SarabunPSK"/>
          <w:sz w:val="28"/>
          <w:szCs w:val="28"/>
        </w:rPr>
      </w:pPr>
      <w:r w:rsidRPr="00495148">
        <w:rPr>
          <w:rStyle w:val="Strong"/>
          <w:rFonts w:ascii="TH SarabunPSK" w:hAnsi="TH SarabunPSK" w:cs="TH SarabunPSK"/>
          <w:sz w:val="28"/>
          <w:szCs w:val="28"/>
        </w:rPr>
        <w:t>Format:</w:t>
      </w:r>
      <w:r w:rsidRPr="00495148">
        <w:rPr>
          <w:rFonts w:ascii="TH SarabunPSK" w:hAnsi="TH SarabunPSK" w:cs="TH SarabunPSK"/>
          <w:sz w:val="28"/>
          <w:szCs w:val="28"/>
        </w:rPr>
        <w:br/>
        <w:t xml:space="preserve">Author. (Year). Title of Article. </w:t>
      </w:r>
      <w:r w:rsidRPr="00DF7746">
        <w:rPr>
          <w:rStyle w:val="Emphasis"/>
          <w:rFonts w:ascii="TH SarabunPSK" w:hAnsi="TH SarabunPSK" w:cs="TH SarabunPSK"/>
          <w:b/>
          <w:bCs/>
          <w:color w:val="000000" w:themeColor="text1"/>
          <w:sz w:val="28"/>
          <w:szCs w:val="28"/>
        </w:rPr>
        <w:t>Journal Name</w:t>
      </w:r>
      <w:r w:rsidRPr="00495148">
        <w:rPr>
          <w:rFonts w:ascii="TH SarabunPSK" w:hAnsi="TH SarabunPSK" w:cs="TH SarabunPSK"/>
          <w:sz w:val="28"/>
          <w:szCs w:val="28"/>
        </w:rPr>
        <w:t>, Volume</w:t>
      </w:r>
      <w:r w:rsidR="009F42C9">
        <w:rPr>
          <w:rFonts w:ascii="TH SarabunPSK" w:hAnsi="TH SarabunPSK" w:cs="TH SarabunPSK"/>
          <w:sz w:val="28"/>
          <w:szCs w:val="28"/>
        </w:rPr>
        <w:t xml:space="preserve"> </w:t>
      </w:r>
      <w:r w:rsidRPr="00495148">
        <w:rPr>
          <w:rFonts w:ascii="TH SarabunPSK" w:hAnsi="TH SarabunPSK" w:cs="TH SarabunPSK"/>
          <w:sz w:val="28"/>
          <w:szCs w:val="28"/>
        </w:rPr>
        <w:t>(Issue), Page Numbers.</w:t>
      </w:r>
    </w:p>
    <w:p w14:paraId="58303A54" w14:textId="77777777" w:rsidR="00495148" w:rsidRPr="00495148" w:rsidRDefault="00495148" w:rsidP="00495148">
      <w:pPr>
        <w:pStyle w:val="NormalWeb"/>
        <w:numPr>
          <w:ilvl w:val="0"/>
          <w:numId w:val="17"/>
        </w:numPr>
        <w:rPr>
          <w:rFonts w:ascii="TH SarabunPSK" w:hAnsi="TH SarabunPSK" w:cs="TH SarabunPSK"/>
          <w:sz w:val="28"/>
          <w:szCs w:val="28"/>
        </w:rPr>
      </w:pPr>
      <w:r w:rsidRPr="00495148">
        <w:rPr>
          <w:rStyle w:val="Strong"/>
          <w:rFonts w:ascii="TH SarabunPSK" w:hAnsi="TH SarabunPSK" w:cs="TH SarabunPSK"/>
          <w:sz w:val="28"/>
          <w:szCs w:val="28"/>
        </w:rPr>
        <w:t>Examples:</w:t>
      </w:r>
    </w:p>
    <w:p w14:paraId="4D3A82BB" w14:textId="77777777" w:rsidR="00495148" w:rsidRPr="00495148" w:rsidRDefault="00495148" w:rsidP="00DF7746">
      <w:pPr>
        <w:ind w:left="1980" w:hanging="900"/>
        <w:rPr>
          <w:rFonts w:ascii="TH SarabunPSK" w:hAnsi="TH SarabunPSK" w:cs="TH SarabunPSK"/>
        </w:rPr>
      </w:pPr>
      <w:proofErr w:type="spellStart"/>
      <w:r w:rsidRPr="00495148">
        <w:rPr>
          <w:rFonts w:ascii="TH SarabunPSK" w:hAnsi="TH SarabunPSK" w:cs="TH SarabunPSK"/>
        </w:rPr>
        <w:t>Kritthapak</w:t>
      </w:r>
      <w:proofErr w:type="spellEnd"/>
      <w:r w:rsidRPr="00495148">
        <w:rPr>
          <w:rFonts w:ascii="TH SarabunPSK" w:hAnsi="TH SarabunPSK" w:cs="TH SarabunPSK"/>
        </w:rPr>
        <w:t xml:space="preserve"> </w:t>
      </w:r>
      <w:proofErr w:type="spellStart"/>
      <w:r w:rsidRPr="00495148">
        <w:rPr>
          <w:rFonts w:ascii="TH SarabunPSK" w:hAnsi="TH SarabunPSK" w:cs="TH SarabunPSK"/>
        </w:rPr>
        <w:t>Mairiang</w:t>
      </w:r>
      <w:proofErr w:type="spellEnd"/>
      <w:r w:rsidRPr="00495148">
        <w:rPr>
          <w:rFonts w:ascii="TH SarabunPSK" w:hAnsi="TH SarabunPSK" w:cs="TH SarabunPSK"/>
        </w:rPr>
        <w:t xml:space="preserve">. (2020). Innovative Business Management for SMEs. </w:t>
      </w:r>
      <w:r w:rsidRPr="00DF7746">
        <w:rPr>
          <w:rStyle w:val="Emphasis"/>
          <w:rFonts w:ascii="TH SarabunPSK" w:hAnsi="TH SarabunPSK" w:cs="TH SarabunPSK"/>
          <w:b/>
          <w:bCs/>
          <w:color w:val="000000" w:themeColor="text1"/>
        </w:rPr>
        <w:t>Journal of Social Sciences and Buddhist Anthropology</w:t>
      </w:r>
      <w:r w:rsidRPr="00DF7746">
        <w:rPr>
          <w:rFonts w:ascii="TH SarabunPSK" w:hAnsi="TH SarabunPSK" w:cs="TH SarabunPSK"/>
          <w:b/>
          <w:bCs/>
          <w:color w:val="000000" w:themeColor="text1"/>
        </w:rPr>
        <w:t xml:space="preserve">, </w:t>
      </w:r>
      <w:r w:rsidRPr="00495148">
        <w:rPr>
          <w:rFonts w:ascii="TH SarabunPSK" w:hAnsi="TH SarabunPSK" w:cs="TH SarabunPSK"/>
        </w:rPr>
        <w:t>5(2), 255–268.</w:t>
      </w:r>
    </w:p>
    <w:p w14:paraId="58B60E15" w14:textId="77777777" w:rsidR="00495148" w:rsidRPr="00495148" w:rsidRDefault="00495148" w:rsidP="00DF7746">
      <w:pPr>
        <w:ind w:left="1980" w:hanging="900"/>
        <w:rPr>
          <w:rFonts w:ascii="TH SarabunPSK" w:hAnsi="TH SarabunPSK" w:cs="TH SarabunPSK"/>
        </w:rPr>
      </w:pPr>
      <w:r w:rsidRPr="00495148">
        <w:rPr>
          <w:rFonts w:ascii="TH SarabunPSK" w:hAnsi="TH SarabunPSK" w:cs="TH SarabunPSK"/>
        </w:rPr>
        <w:t xml:space="preserve">Fullan, M. (2006). The Future of Educational Change: System Thinkers in Action. </w:t>
      </w:r>
      <w:r w:rsidRPr="00DF7746">
        <w:rPr>
          <w:rStyle w:val="Emphasis"/>
          <w:rFonts w:ascii="TH SarabunPSK" w:hAnsi="TH SarabunPSK" w:cs="TH SarabunPSK"/>
          <w:b/>
          <w:bCs/>
          <w:color w:val="000000" w:themeColor="text1"/>
        </w:rPr>
        <w:t>Journal of Educational Change</w:t>
      </w:r>
      <w:r w:rsidRPr="00495148">
        <w:rPr>
          <w:rFonts w:ascii="TH SarabunPSK" w:hAnsi="TH SarabunPSK" w:cs="TH SarabunPSK"/>
        </w:rPr>
        <w:t>, 7(3), 113–122.</w:t>
      </w:r>
    </w:p>
    <w:p w14:paraId="5B4726C6" w14:textId="31C48E55" w:rsidR="00495148" w:rsidRPr="00DF7746" w:rsidRDefault="00495148" w:rsidP="00DF7746">
      <w:pPr>
        <w:ind w:left="360"/>
        <w:rPr>
          <w:rFonts w:ascii="TH SarabunPSK" w:hAnsi="TH SarabunPSK" w:cs="TH SarabunPSK"/>
        </w:rPr>
      </w:pPr>
    </w:p>
    <w:p w14:paraId="53A77064" w14:textId="77777777" w:rsidR="00495148" w:rsidRPr="00495148" w:rsidRDefault="00495148" w:rsidP="00495148">
      <w:pPr>
        <w:pStyle w:val="Heading4"/>
        <w:rPr>
          <w:rFonts w:ascii="TH SarabunPSK" w:hAnsi="TH SarabunPSK" w:cs="TH SarabunPSK"/>
          <w:sz w:val="28"/>
          <w:szCs w:val="28"/>
        </w:rPr>
      </w:pPr>
      <w:r w:rsidRPr="00495148">
        <w:rPr>
          <w:rFonts w:ascii="TH SarabunPSK" w:hAnsi="TH SarabunPSK" w:cs="TH SarabunPSK"/>
          <w:sz w:val="28"/>
          <w:szCs w:val="28"/>
        </w:rPr>
        <w:t xml:space="preserve">3. </w:t>
      </w:r>
      <w:r w:rsidRPr="00495148">
        <w:rPr>
          <w:rStyle w:val="Strong"/>
          <w:rFonts w:ascii="TH SarabunPSK" w:hAnsi="TH SarabunPSK" w:cs="TH SarabunPSK"/>
          <w:b/>
          <w:bCs/>
          <w:sz w:val="28"/>
          <w:szCs w:val="28"/>
        </w:rPr>
        <w:t>Conference Proceedings</w:t>
      </w:r>
    </w:p>
    <w:p w14:paraId="598F8CD6" w14:textId="77777777" w:rsidR="00495148" w:rsidRPr="00495148" w:rsidRDefault="00495148" w:rsidP="00495148">
      <w:pPr>
        <w:pStyle w:val="NormalWeb"/>
        <w:numPr>
          <w:ilvl w:val="0"/>
          <w:numId w:val="18"/>
        </w:numPr>
        <w:rPr>
          <w:rFonts w:ascii="TH SarabunPSK" w:hAnsi="TH SarabunPSK" w:cs="TH SarabunPSK"/>
          <w:sz w:val="28"/>
          <w:szCs w:val="28"/>
        </w:rPr>
      </w:pPr>
      <w:r w:rsidRPr="00495148">
        <w:rPr>
          <w:rStyle w:val="Strong"/>
          <w:rFonts w:ascii="TH SarabunPSK" w:hAnsi="TH SarabunPSK" w:cs="TH SarabunPSK"/>
          <w:sz w:val="28"/>
          <w:szCs w:val="28"/>
        </w:rPr>
        <w:t>Format:</w:t>
      </w:r>
      <w:r w:rsidRPr="00495148">
        <w:rPr>
          <w:rFonts w:ascii="TH SarabunPSK" w:hAnsi="TH SarabunPSK" w:cs="TH SarabunPSK"/>
          <w:sz w:val="28"/>
          <w:szCs w:val="28"/>
        </w:rPr>
        <w:br/>
        <w:t xml:space="preserve">Author. (Year). Title of the Conference Paper. In </w:t>
      </w:r>
      <w:r w:rsidRPr="00DF7746">
        <w:rPr>
          <w:rStyle w:val="Emphasis"/>
          <w:rFonts w:ascii="TH SarabunPSK" w:hAnsi="TH SarabunPSK" w:cs="TH SarabunPSK"/>
          <w:b/>
          <w:bCs/>
          <w:color w:val="000000" w:themeColor="text1"/>
          <w:sz w:val="28"/>
          <w:szCs w:val="28"/>
        </w:rPr>
        <w:t>Conference Name</w:t>
      </w:r>
      <w:r w:rsidRPr="00DF7746">
        <w:rPr>
          <w:rFonts w:ascii="TH SarabunPSK" w:hAnsi="TH SarabunPSK" w:cs="TH SarabunPSK"/>
          <w:color w:val="000000" w:themeColor="text1"/>
          <w:sz w:val="28"/>
          <w:szCs w:val="28"/>
        </w:rPr>
        <w:t xml:space="preserve"> </w:t>
      </w:r>
      <w:r w:rsidRPr="00495148">
        <w:rPr>
          <w:rFonts w:ascii="TH SarabunPSK" w:hAnsi="TH SarabunPSK" w:cs="TH SarabunPSK"/>
          <w:sz w:val="28"/>
          <w:szCs w:val="28"/>
        </w:rPr>
        <w:t>(Page Numbers). Place: Organizer.</w:t>
      </w:r>
    </w:p>
    <w:p w14:paraId="731AC5C8" w14:textId="77777777" w:rsidR="00495148" w:rsidRPr="00495148" w:rsidRDefault="00495148" w:rsidP="00495148">
      <w:pPr>
        <w:pStyle w:val="NormalWeb"/>
        <w:numPr>
          <w:ilvl w:val="0"/>
          <w:numId w:val="18"/>
        </w:numPr>
        <w:rPr>
          <w:rFonts w:ascii="TH SarabunPSK" w:hAnsi="TH SarabunPSK" w:cs="TH SarabunPSK"/>
          <w:sz w:val="28"/>
          <w:szCs w:val="28"/>
        </w:rPr>
      </w:pPr>
      <w:r w:rsidRPr="00495148">
        <w:rPr>
          <w:rStyle w:val="Strong"/>
          <w:rFonts w:ascii="TH SarabunPSK" w:hAnsi="TH SarabunPSK" w:cs="TH SarabunPSK"/>
          <w:sz w:val="28"/>
          <w:szCs w:val="28"/>
        </w:rPr>
        <w:t>Examples:</w:t>
      </w:r>
    </w:p>
    <w:p w14:paraId="652273E7" w14:textId="77777777" w:rsidR="00495148" w:rsidRPr="00495148" w:rsidRDefault="00495148" w:rsidP="00DF7746">
      <w:pPr>
        <w:spacing w:before="100" w:beforeAutospacing="1" w:after="100" w:afterAutospacing="1"/>
        <w:ind w:left="1800" w:hanging="720"/>
        <w:rPr>
          <w:rFonts w:ascii="TH SarabunPSK" w:hAnsi="TH SarabunPSK" w:cs="TH SarabunPSK"/>
        </w:rPr>
      </w:pPr>
      <w:proofErr w:type="spellStart"/>
      <w:r w:rsidRPr="00495148">
        <w:rPr>
          <w:rFonts w:ascii="TH SarabunPSK" w:hAnsi="TH SarabunPSK" w:cs="TH SarabunPSK"/>
        </w:rPr>
        <w:t>Nipon</w:t>
      </w:r>
      <w:proofErr w:type="spellEnd"/>
      <w:r w:rsidRPr="00495148">
        <w:rPr>
          <w:rFonts w:ascii="TH SarabunPSK" w:hAnsi="TH SarabunPSK" w:cs="TH SarabunPSK"/>
        </w:rPr>
        <w:t xml:space="preserve"> </w:t>
      </w:r>
      <w:proofErr w:type="spellStart"/>
      <w:r w:rsidRPr="00495148">
        <w:rPr>
          <w:rFonts w:ascii="TH SarabunPSK" w:hAnsi="TH SarabunPSK" w:cs="TH SarabunPSK"/>
        </w:rPr>
        <w:t>Kaewtai</w:t>
      </w:r>
      <w:proofErr w:type="spellEnd"/>
      <w:r w:rsidRPr="00495148">
        <w:rPr>
          <w:rFonts w:ascii="TH SarabunPSK" w:hAnsi="TH SarabunPSK" w:cs="TH SarabunPSK"/>
        </w:rPr>
        <w:t xml:space="preserve">, </w:t>
      </w:r>
      <w:proofErr w:type="spellStart"/>
      <w:r w:rsidRPr="00495148">
        <w:rPr>
          <w:rFonts w:ascii="TH SarabunPSK" w:hAnsi="TH SarabunPSK" w:cs="TH SarabunPSK"/>
        </w:rPr>
        <w:t>Sirikarn</w:t>
      </w:r>
      <w:proofErr w:type="spellEnd"/>
      <w:r w:rsidRPr="00495148">
        <w:rPr>
          <w:rFonts w:ascii="TH SarabunPSK" w:hAnsi="TH SarabunPSK" w:cs="TH SarabunPSK"/>
        </w:rPr>
        <w:t xml:space="preserve"> </w:t>
      </w:r>
      <w:proofErr w:type="spellStart"/>
      <w:r w:rsidRPr="00495148">
        <w:rPr>
          <w:rFonts w:ascii="TH SarabunPSK" w:hAnsi="TH SarabunPSK" w:cs="TH SarabunPSK"/>
        </w:rPr>
        <w:t>Rotim</w:t>
      </w:r>
      <w:proofErr w:type="spellEnd"/>
      <w:r w:rsidRPr="00495148">
        <w:rPr>
          <w:rFonts w:ascii="TH SarabunPSK" w:hAnsi="TH SarabunPSK" w:cs="TH SarabunPSK"/>
        </w:rPr>
        <w:t xml:space="preserve">, </w:t>
      </w:r>
      <w:proofErr w:type="spellStart"/>
      <w:r w:rsidRPr="00495148">
        <w:rPr>
          <w:rFonts w:ascii="TH SarabunPSK" w:hAnsi="TH SarabunPSK" w:cs="TH SarabunPSK"/>
        </w:rPr>
        <w:t>Sumitta</w:t>
      </w:r>
      <w:proofErr w:type="spellEnd"/>
      <w:r w:rsidRPr="00495148">
        <w:rPr>
          <w:rFonts w:ascii="TH SarabunPSK" w:hAnsi="TH SarabunPSK" w:cs="TH SarabunPSK"/>
        </w:rPr>
        <w:t xml:space="preserve"> </w:t>
      </w:r>
      <w:proofErr w:type="spellStart"/>
      <w:r w:rsidRPr="00495148">
        <w:rPr>
          <w:rFonts w:ascii="TH SarabunPSK" w:hAnsi="TH SarabunPSK" w:cs="TH SarabunPSK"/>
        </w:rPr>
        <w:t>Bunla</w:t>
      </w:r>
      <w:proofErr w:type="spellEnd"/>
      <w:r w:rsidRPr="00495148">
        <w:rPr>
          <w:rFonts w:ascii="TH SarabunPSK" w:hAnsi="TH SarabunPSK" w:cs="TH SarabunPSK"/>
        </w:rPr>
        <w:t xml:space="preserve">, &amp; </w:t>
      </w:r>
      <w:proofErr w:type="spellStart"/>
      <w:r w:rsidRPr="00495148">
        <w:rPr>
          <w:rFonts w:ascii="TH SarabunPSK" w:hAnsi="TH SarabunPSK" w:cs="TH SarabunPSK"/>
        </w:rPr>
        <w:t>Kanoknan</w:t>
      </w:r>
      <w:proofErr w:type="spellEnd"/>
      <w:r w:rsidRPr="00495148">
        <w:rPr>
          <w:rFonts w:ascii="TH SarabunPSK" w:hAnsi="TH SarabunPSK" w:cs="TH SarabunPSK"/>
        </w:rPr>
        <w:t xml:space="preserve"> </w:t>
      </w:r>
      <w:proofErr w:type="spellStart"/>
      <w:r w:rsidRPr="00495148">
        <w:rPr>
          <w:rFonts w:ascii="TH SarabunPSK" w:hAnsi="TH SarabunPSK" w:cs="TH SarabunPSK"/>
        </w:rPr>
        <w:t>Lhasongmuang</w:t>
      </w:r>
      <w:proofErr w:type="spellEnd"/>
      <w:r w:rsidRPr="00495148">
        <w:rPr>
          <w:rFonts w:ascii="TH SarabunPSK" w:hAnsi="TH SarabunPSK" w:cs="TH SarabunPSK"/>
        </w:rPr>
        <w:t xml:space="preserve">. (2017). Detecting Prohibited Substances in Herbal-Containing Cosmetics among College Students. In </w:t>
      </w:r>
      <w:r w:rsidRPr="00DF7746">
        <w:rPr>
          <w:rStyle w:val="Emphasis"/>
          <w:rFonts w:ascii="TH SarabunPSK" w:hAnsi="TH SarabunPSK" w:cs="TH SarabunPSK"/>
          <w:b/>
          <w:bCs/>
          <w:color w:val="000000" w:themeColor="text1"/>
        </w:rPr>
        <w:t>1st National Conference on Health Sciences</w:t>
      </w:r>
      <w:r w:rsidRPr="00495148">
        <w:rPr>
          <w:rFonts w:ascii="TH SarabunPSK" w:hAnsi="TH SarabunPSK" w:cs="TH SarabunPSK"/>
        </w:rPr>
        <w:t xml:space="preserve">, December 7–8, 2017 (1–7). Chiang Rai: Mae Fah </w:t>
      </w:r>
      <w:proofErr w:type="spellStart"/>
      <w:r w:rsidRPr="00495148">
        <w:rPr>
          <w:rFonts w:ascii="TH SarabunPSK" w:hAnsi="TH SarabunPSK" w:cs="TH SarabunPSK"/>
        </w:rPr>
        <w:t>Luang</w:t>
      </w:r>
      <w:proofErr w:type="spellEnd"/>
      <w:r w:rsidRPr="00495148">
        <w:rPr>
          <w:rFonts w:ascii="TH SarabunPSK" w:hAnsi="TH SarabunPSK" w:cs="TH SarabunPSK"/>
        </w:rPr>
        <w:t xml:space="preserve"> University.</w:t>
      </w:r>
    </w:p>
    <w:p w14:paraId="75C554A2" w14:textId="77777777" w:rsidR="00495148" w:rsidRPr="00495148" w:rsidRDefault="00495148" w:rsidP="00DF7746">
      <w:pPr>
        <w:spacing w:before="100" w:beforeAutospacing="1" w:after="100" w:afterAutospacing="1"/>
        <w:ind w:left="1800" w:hanging="720"/>
        <w:rPr>
          <w:rFonts w:ascii="TH SarabunPSK" w:hAnsi="TH SarabunPSK" w:cs="TH SarabunPSK"/>
        </w:rPr>
      </w:pPr>
      <w:proofErr w:type="spellStart"/>
      <w:r w:rsidRPr="00495148">
        <w:rPr>
          <w:rFonts w:ascii="TH SarabunPSK" w:hAnsi="TH SarabunPSK" w:cs="TH SarabunPSK"/>
        </w:rPr>
        <w:lastRenderedPageBreak/>
        <w:t>Wewerka</w:t>
      </w:r>
      <w:proofErr w:type="spellEnd"/>
      <w:r w:rsidRPr="00495148">
        <w:rPr>
          <w:rFonts w:ascii="TH SarabunPSK" w:hAnsi="TH SarabunPSK" w:cs="TH SarabunPSK"/>
        </w:rPr>
        <w:t xml:space="preserve">, J., Dax, S., &amp; Reichert, M. (2020). A User Acceptance Model for Robotic Process Automation. In </w:t>
      </w:r>
      <w:r w:rsidRPr="00DF7746">
        <w:rPr>
          <w:rStyle w:val="Emphasis"/>
          <w:rFonts w:ascii="TH SarabunPSK" w:hAnsi="TH SarabunPSK" w:cs="TH SarabunPSK"/>
          <w:b/>
          <w:bCs/>
          <w:color w:val="000000" w:themeColor="text1"/>
        </w:rPr>
        <w:t>Proceedings of the IEEE 24th International Enterprise Distributed Object Computing Conference (EDOC)</w:t>
      </w:r>
      <w:r w:rsidRPr="00DF7746">
        <w:rPr>
          <w:rFonts w:ascii="TH SarabunPSK" w:hAnsi="TH SarabunPSK" w:cs="TH SarabunPSK"/>
          <w:color w:val="000000" w:themeColor="text1"/>
        </w:rPr>
        <w:t xml:space="preserve"> </w:t>
      </w:r>
      <w:r w:rsidRPr="00495148">
        <w:rPr>
          <w:rFonts w:ascii="TH SarabunPSK" w:hAnsi="TH SarabunPSK" w:cs="TH SarabunPSK"/>
        </w:rPr>
        <w:t>(97–106). Eindhoven: Netherlands.</w:t>
      </w:r>
    </w:p>
    <w:p w14:paraId="2E4CC463" w14:textId="671EDF1B" w:rsidR="00495148" w:rsidRPr="00495148" w:rsidRDefault="00495148" w:rsidP="00495148">
      <w:pPr>
        <w:rPr>
          <w:rFonts w:ascii="TH SarabunPSK" w:hAnsi="TH SarabunPSK" w:cs="TH SarabunPSK"/>
        </w:rPr>
      </w:pPr>
    </w:p>
    <w:p w14:paraId="5216D56B" w14:textId="77777777" w:rsidR="00495148" w:rsidRPr="00495148" w:rsidRDefault="00495148" w:rsidP="00495148">
      <w:pPr>
        <w:pStyle w:val="Heading4"/>
        <w:rPr>
          <w:rFonts w:ascii="TH SarabunPSK" w:hAnsi="TH SarabunPSK" w:cs="TH SarabunPSK"/>
          <w:sz w:val="28"/>
          <w:szCs w:val="28"/>
        </w:rPr>
      </w:pPr>
      <w:r w:rsidRPr="00495148">
        <w:rPr>
          <w:rFonts w:ascii="TH SarabunPSK" w:hAnsi="TH SarabunPSK" w:cs="TH SarabunPSK"/>
          <w:sz w:val="28"/>
          <w:szCs w:val="28"/>
        </w:rPr>
        <w:t xml:space="preserve">4. </w:t>
      </w:r>
      <w:r w:rsidRPr="00495148">
        <w:rPr>
          <w:rStyle w:val="Strong"/>
          <w:rFonts w:ascii="TH SarabunPSK" w:hAnsi="TH SarabunPSK" w:cs="TH SarabunPSK"/>
          <w:b/>
          <w:bCs/>
          <w:sz w:val="28"/>
          <w:szCs w:val="28"/>
        </w:rPr>
        <w:t>Theses/Dissertations</w:t>
      </w:r>
    </w:p>
    <w:p w14:paraId="51064056" w14:textId="77777777" w:rsidR="00495148" w:rsidRPr="00495148" w:rsidRDefault="00495148" w:rsidP="00495148">
      <w:pPr>
        <w:pStyle w:val="NormalWeb"/>
        <w:numPr>
          <w:ilvl w:val="0"/>
          <w:numId w:val="19"/>
        </w:numPr>
        <w:rPr>
          <w:rFonts w:ascii="TH SarabunPSK" w:hAnsi="TH SarabunPSK" w:cs="TH SarabunPSK"/>
          <w:sz w:val="28"/>
          <w:szCs w:val="28"/>
        </w:rPr>
      </w:pPr>
      <w:r w:rsidRPr="00495148">
        <w:rPr>
          <w:rStyle w:val="Strong"/>
          <w:rFonts w:ascii="TH SarabunPSK" w:hAnsi="TH SarabunPSK" w:cs="TH SarabunPSK"/>
          <w:sz w:val="28"/>
          <w:szCs w:val="28"/>
        </w:rPr>
        <w:t>Format:</w:t>
      </w:r>
      <w:r w:rsidRPr="00495148">
        <w:rPr>
          <w:rFonts w:ascii="TH SarabunPSK" w:hAnsi="TH SarabunPSK" w:cs="TH SarabunPSK"/>
          <w:sz w:val="28"/>
          <w:szCs w:val="28"/>
        </w:rPr>
        <w:br/>
        <w:t>Author. (Year). Title of Thesis. Master's Thesis, Faculty, University.</w:t>
      </w:r>
    </w:p>
    <w:p w14:paraId="77DF149B" w14:textId="77777777" w:rsidR="00495148" w:rsidRPr="00495148" w:rsidRDefault="00495148" w:rsidP="00495148">
      <w:pPr>
        <w:pStyle w:val="NormalWeb"/>
        <w:numPr>
          <w:ilvl w:val="0"/>
          <w:numId w:val="19"/>
        </w:numPr>
        <w:rPr>
          <w:rFonts w:ascii="TH SarabunPSK" w:hAnsi="TH SarabunPSK" w:cs="TH SarabunPSK"/>
          <w:sz w:val="28"/>
          <w:szCs w:val="28"/>
        </w:rPr>
      </w:pPr>
      <w:r w:rsidRPr="00495148">
        <w:rPr>
          <w:rStyle w:val="Strong"/>
          <w:rFonts w:ascii="TH SarabunPSK" w:hAnsi="TH SarabunPSK" w:cs="TH SarabunPSK"/>
          <w:sz w:val="28"/>
          <w:szCs w:val="28"/>
        </w:rPr>
        <w:t>Example:</w:t>
      </w:r>
    </w:p>
    <w:p w14:paraId="442677B1" w14:textId="77777777" w:rsidR="00495148" w:rsidRPr="00495148" w:rsidRDefault="00495148" w:rsidP="00DF7746">
      <w:pPr>
        <w:spacing w:before="100" w:beforeAutospacing="1" w:after="100" w:afterAutospacing="1"/>
        <w:ind w:left="1800" w:hanging="720"/>
        <w:rPr>
          <w:rFonts w:ascii="TH SarabunPSK" w:hAnsi="TH SarabunPSK" w:cs="TH SarabunPSK"/>
        </w:rPr>
      </w:pPr>
      <w:proofErr w:type="spellStart"/>
      <w:r w:rsidRPr="00495148">
        <w:rPr>
          <w:rFonts w:ascii="TH SarabunPSK" w:hAnsi="TH SarabunPSK" w:cs="TH SarabunPSK"/>
        </w:rPr>
        <w:t>Chaiwat</w:t>
      </w:r>
      <w:proofErr w:type="spellEnd"/>
      <w:r w:rsidRPr="00495148">
        <w:rPr>
          <w:rFonts w:ascii="TH SarabunPSK" w:hAnsi="TH SarabunPSK" w:cs="TH SarabunPSK"/>
        </w:rPr>
        <w:t xml:space="preserve"> </w:t>
      </w:r>
      <w:proofErr w:type="spellStart"/>
      <w:r w:rsidRPr="00495148">
        <w:rPr>
          <w:rFonts w:ascii="TH SarabunPSK" w:hAnsi="TH SarabunPSK" w:cs="TH SarabunPSK"/>
        </w:rPr>
        <w:t>Penghirun</w:t>
      </w:r>
      <w:proofErr w:type="spellEnd"/>
      <w:r w:rsidRPr="00495148">
        <w:rPr>
          <w:rFonts w:ascii="TH SarabunPSK" w:hAnsi="TH SarabunPSK" w:cs="TH SarabunPSK"/>
        </w:rPr>
        <w:t xml:space="preserve">. (2019). </w:t>
      </w:r>
      <w:r w:rsidRPr="00DF7746">
        <w:rPr>
          <w:rFonts w:ascii="TH SarabunPSK" w:hAnsi="TH SarabunPSK" w:cs="TH SarabunPSK"/>
          <w:b/>
          <w:bCs/>
        </w:rPr>
        <w:t>Factors Influencing Hotel Selection for Boutique Hotels in Chiang Mai.</w:t>
      </w:r>
      <w:r w:rsidRPr="00495148">
        <w:rPr>
          <w:rFonts w:ascii="TH SarabunPSK" w:hAnsi="TH SarabunPSK" w:cs="TH SarabunPSK"/>
        </w:rPr>
        <w:t xml:space="preserve"> Master’s Thesis, Faculty of Business Administration, Ramkhamhaeng University.</w:t>
      </w:r>
    </w:p>
    <w:p w14:paraId="12CAA509" w14:textId="2510503B" w:rsidR="00495148" w:rsidRPr="00495148" w:rsidRDefault="00495148" w:rsidP="00495148">
      <w:pPr>
        <w:rPr>
          <w:rFonts w:ascii="TH SarabunPSK" w:hAnsi="TH SarabunPSK" w:cs="TH SarabunPSK"/>
        </w:rPr>
      </w:pPr>
    </w:p>
    <w:p w14:paraId="0329F4AF" w14:textId="77777777" w:rsidR="00495148" w:rsidRPr="00495148" w:rsidRDefault="00495148" w:rsidP="00495148">
      <w:pPr>
        <w:pStyle w:val="Heading4"/>
        <w:rPr>
          <w:rFonts w:ascii="TH SarabunPSK" w:hAnsi="TH SarabunPSK" w:cs="TH SarabunPSK"/>
          <w:sz w:val="28"/>
          <w:szCs w:val="28"/>
        </w:rPr>
      </w:pPr>
      <w:r w:rsidRPr="00495148">
        <w:rPr>
          <w:rFonts w:ascii="TH SarabunPSK" w:hAnsi="TH SarabunPSK" w:cs="TH SarabunPSK"/>
          <w:sz w:val="28"/>
          <w:szCs w:val="28"/>
        </w:rPr>
        <w:t xml:space="preserve">5. </w:t>
      </w:r>
      <w:r w:rsidRPr="00495148">
        <w:rPr>
          <w:rStyle w:val="Strong"/>
          <w:rFonts w:ascii="TH SarabunPSK" w:hAnsi="TH SarabunPSK" w:cs="TH SarabunPSK"/>
          <w:b/>
          <w:bCs/>
          <w:sz w:val="28"/>
          <w:szCs w:val="28"/>
        </w:rPr>
        <w:t>Newspapers</w:t>
      </w:r>
    </w:p>
    <w:p w14:paraId="7B9C89B4" w14:textId="77777777" w:rsidR="00495148" w:rsidRPr="00495148" w:rsidRDefault="00495148" w:rsidP="00495148">
      <w:pPr>
        <w:pStyle w:val="NormalWeb"/>
        <w:numPr>
          <w:ilvl w:val="0"/>
          <w:numId w:val="20"/>
        </w:numPr>
        <w:rPr>
          <w:rFonts w:ascii="TH SarabunPSK" w:hAnsi="TH SarabunPSK" w:cs="TH SarabunPSK"/>
          <w:sz w:val="28"/>
          <w:szCs w:val="28"/>
        </w:rPr>
      </w:pPr>
      <w:r w:rsidRPr="00495148">
        <w:rPr>
          <w:rStyle w:val="Strong"/>
          <w:rFonts w:ascii="TH SarabunPSK" w:hAnsi="TH SarabunPSK" w:cs="TH SarabunPSK"/>
          <w:sz w:val="28"/>
          <w:szCs w:val="28"/>
        </w:rPr>
        <w:t>Format:</w:t>
      </w:r>
      <w:r w:rsidRPr="00495148">
        <w:rPr>
          <w:rFonts w:ascii="TH SarabunPSK" w:hAnsi="TH SarabunPSK" w:cs="TH SarabunPSK"/>
          <w:sz w:val="28"/>
          <w:szCs w:val="28"/>
        </w:rPr>
        <w:br/>
        <w:t xml:space="preserve">Author. (Date Month Year). Title of Article. </w:t>
      </w:r>
      <w:r w:rsidRPr="00DF7746">
        <w:rPr>
          <w:rStyle w:val="Emphasis"/>
          <w:rFonts w:ascii="TH SarabunPSK" w:hAnsi="TH SarabunPSK" w:cs="TH SarabunPSK"/>
          <w:b/>
          <w:bCs/>
          <w:color w:val="000000" w:themeColor="text1"/>
          <w:sz w:val="28"/>
          <w:szCs w:val="28"/>
        </w:rPr>
        <w:t>Newspaper Name</w:t>
      </w:r>
      <w:r w:rsidRPr="00495148">
        <w:rPr>
          <w:rFonts w:ascii="TH SarabunPSK" w:hAnsi="TH SarabunPSK" w:cs="TH SarabunPSK"/>
          <w:sz w:val="28"/>
          <w:szCs w:val="28"/>
        </w:rPr>
        <w:t>, Page Numbers.</w:t>
      </w:r>
    </w:p>
    <w:p w14:paraId="3F5BBE12" w14:textId="77777777" w:rsidR="00495148" w:rsidRPr="00495148" w:rsidRDefault="00495148" w:rsidP="00495148">
      <w:pPr>
        <w:pStyle w:val="NormalWeb"/>
        <w:numPr>
          <w:ilvl w:val="0"/>
          <w:numId w:val="20"/>
        </w:numPr>
        <w:rPr>
          <w:rFonts w:ascii="TH SarabunPSK" w:hAnsi="TH SarabunPSK" w:cs="TH SarabunPSK"/>
          <w:sz w:val="28"/>
          <w:szCs w:val="28"/>
        </w:rPr>
      </w:pPr>
      <w:r w:rsidRPr="00495148">
        <w:rPr>
          <w:rStyle w:val="Strong"/>
          <w:rFonts w:ascii="TH SarabunPSK" w:hAnsi="TH SarabunPSK" w:cs="TH SarabunPSK"/>
          <w:sz w:val="28"/>
          <w:szCs w:val="28"/>
        </w:rPr>
        <w:t>Example:</w:t>
      </w:r>
    </w:p>
    <w:p w14:paraId="3D9796E0" w14:textId="77777777" w:rsidR="00495148" w:rsidRPr="00495148" w:rsidRDefault="00495148" w:rsidP="00DF7746">
      <w:pPr>
        <w:spacing w:before="100" w:beforeAutospacing="1" w:after="100" w:afterAutospacing="1"/>
        <w:ind w:left="1800" w:hanging="720"/>
        <w:rPr>
          <w:rFonts w:ascii="TH SarabunPSK" w:hAnsi="TH SarabunPSK" w:cs="TH SarabunPSK"/>
        </w:rPr>
      </w:pPr>
      <w:proofErr w:type="spellStart"/>
      <w:r w:rsidRPr="00495148">
        <w:rPr>
          <w:rFonts w:ascii="TH SarabunPSK" w:hAnsi="TH SarabunPSK" w:cs="TH SarabunPSK"/>
        </w:rPr>
        <w:t>Thawat</w:t>
      </w:r>
      <w:proofErr w:type="spellEnd"/>
      <w:r w:rsidRPr="00495148">
        <w:rPr>
          <w:rFonts w:ascii="TH SarabunPSK" w:hAnsi="TH SarabunPSK" w:cs="TH SarabunPSK"/>
        </w:rPr>
        <w:t xml:space="preserve"> </w:t>
      </w:r>
      <w:proofErr w:type="spellStart"/>
      <w:r w:rsidRPr="00495148">
        <w:rPr>
          <w:rFonts w:ascii="TH SarabunPSK" w:hAnsi="TH SarabunPSK" w:cs="TH SarabunPSK"/>
        </w:rPr>
        <w:t>Wirattipong</w:t>
      </w:r>
      <w:proofErr w:type="spellEnd"/>
      <w:r w:rsidRPr="00495148">
        <w:rPr>
          <w:rFonts w:ascii="TH SarabunPSK" w:hAnsi="TH SarabunPSK" w:cs="TH SarabunPSK"/>
        </w:rPr>
        <w:t xml:space="preserve">. (14 March 2006). Revolutionizing New Researchers. </w:t>
      </w:r>
      <w:proofErr w:type="spellStart"/>
      <w:r w:rsidRPr="00DF7746">
        <w:rPr>
          <w:rStyle w:val="Emphasis"/>
          <w:rFonts w:ascii="TH SarabunPSK" w:hAnsi="TH SarabunPSK" w:cs="TH SarabunPSK"/>
          <w:b/>
          <w:bCs/>
          <w:color w:val="000000" w:themeColor="text1"/>
        </w:rPr>
        <w:t>Matichon</w:t>
      </w:r>
      <w:proofErr w:type="spellEnd"/>
      <w:r w:rsidRPr="00495148">
        <w:rPr>
          <w:rFonts w:ascii="TH SarabunPSK" w:hAnsi="TH SarabunPSK" w:cs="TH SarabunPSK"/>
        </w:rPr>
        <w:t>, 8.</w:t>
      </w:r>
    </w:p>
    <w:p w14:paraId="7B83DD26" w14:textId="22099F5C" w:rsidR="00495148" w:rsidRPr="00495148" w:rsidRDefault="00495148" w:rsidP="00495148">
      <w:pPr>
        <w:rPr>
          <w:rFonts w:ascii="TH SarabunPSK" w:hAnsi="TH SarabunPSK" w:cs="TH SarabunPSK"/>
        </w:rPr>
      </w:pPr>
    </w:p>
    <w:p w14:paraId="0CC7E97A" w14:textId="77777777" w:rsidR="00495148" w:rsidRPr="00495148" w:rsidRDefault="00495148" w:rsidP="00495148">
      <w:pPr>
        <w:pStyle w:val="Heading4"/>
        <w:rPr>
          <w:rFonts w:ascii="TH SarabunPSK" w:hAnsi="TH SarabunPSK" w:cs="TH SarabunPSK"/>
          <w:sz w:val="28"/>
          <w:szCs w:val="28"/>
        </w:rPr>
      </w:pPr>
      <w:r w:rsidRPr="00495148">
        <w:rPr>
          <w:rFonts w:ascii="TH SarabunPSK" w:hAnsi="TH SarabunPSK" w:cs="TH SarabunPSK"/>
          <w:sz w:val="28"/>
          <w:szCs w:val="28"/>
        </w:rPr>
        <w:t xml:space="preserve">6. </w:t>
      </w:r>
      <w:r w:rsidRPr="00495148">
        <w:rPr>
          <w:rStyle w:val="Strong"/>
          <w:rFonts w:ascii="TH SarabunPSK" w:hAnsi="TH SarabunPSK" w:cs="TH SarabunPSK"/>
          <w:b/>
          <w:bCs/>
          <w:sz w:val="28"/>
          <w:szCs w:val="28"/>
        </w:rPr>
        <w:t>Electronic Documents</w:t>
      </w:r>
    </w:p>
    <w:p w14:paraId="6C54ABBC" w14:textId="77777777" w:rsidR="00495148" w:rsidRPr="00495148" w:rsidRDefault="00495148" w:rsidP="00495148">
      <w:pPr>
        <w:pStyle w:val="NormalWeb"/>
        <w:numPr>
          <w:ilvl w:val="0"/>
          <w:numId w:val="21"/>
        </w:numPr>
        <w:rPr>
          <w:rFonts w:ascii="TH SarabunPSK" w:hAnsi="TH SarabunPSK" w:cs="TH SarabunPSK"/>
          <w:sz w:val="28"/>
          <w:szCs w:val="28"/>
        </w:rPr>
      </w:pPr>
      <w:r w:rsidRPr="00495148">
        <w:rPr>
          <w:rStyle w:val="Strong"/>
          <w:rFonts w:ascii="TH SarabunPSK" w:hAnsi="TH SarabunPSK" w:cs="TH SarabunPSK"/>
          <w:sz w:val="28"/>
          <w:szCs w:val="28"/>
        </w:rPr>
        <w:t>Format:</w:t>
      </w:r>
      <w:r w:rsidRPr="00495148">
        <w:rPr>
          <w:rFonts w:ascii="TH SarabunPSK" w:hAnsi="TH SarabunPSK" w:cs="TH SarabunPSK"/>
          <w:sz w:val="28"/>
          <w:szCs w:val="28"/>
        </w:rPr>
        <w:br/>
        <w:t>Author. (Year). Title. Retrieved on Date from URL.</w:t>
      </w:r>
    </w:p>
    <w:p w14:paraId="074D30E7" w14:textId="77777777" w:rsidR="00495148" w:rsidRPr="00495148" w:rsidRDefault="00495148" w:rsidP="00495148">
      <w:pPr>
        <w:pStyle w:val="NormalWeb"/>
        <w:numPr>
          <w:ilvl w:val="0"/>
          <w:numId w:val="21"/>
        </w:numPr>
        <w:rPr>
          <w:rFonts w:ascii="TH SarabunPSK" w:hAnsi="TH SarabunPSK" w:cs="TH SarabunPSK"/>
          <w:sz w:val="28"/>
          <w:szCs w:val="28"/>
        </w:rPr>
      </w:pPr>
      <w:r w:rsidRPr="00495148">
        <w:rPr>
          <w:rStyle w:val="Strong"/>
          <w:rFonts w:ascii="TH SarabunPSK" w:hAnsi="TH SarabunPSK" w:cs="TH SarabunPSK"/>
          <w:sz w:val="28"/>
          <w:szCs w:val="28"/>
        </w:rPr>
        <w:t>Example:</w:t>
      </w:r>
    </w:p>
    <w:p w14:paraId="3759CD15" w14:textId="77777777" w:rsidR="00495148" w:rsidRPr="00495148" w:rsidRDefault="00495148" w:rsidP="00DF7746">
      <w:pPr>
        <w:spacing w:before="100" w:beforeAutospacing="1" w:after="100" w:afterAutospacing="1"/>
        <w:ind w:left="2340" w:hanging="900"/>
        <w:rPr>
          <w:rFonts w:ascii="TH SarabunPSK" w:hAnsi="TH SarabunPSK" w:cs="TH SarabunPSK"/>
        </w:rPr>
      </w:pPr>
      <w:r w:rsidRPr="00495148">
        <w:rPr>
          <w:rFonts w:ascii="TH SarabunPSK" w:hAnsi="TH SarabunPSK" w:cs="TH SarabunPSK"/>
        </w:rPr>
        <w:t xml:space="preserve">Brian, F. (2009). The 4 P’s Are Out, the 4 E’s Are In. Retrieved on April 20, 2023, from </w:t>
      </w:r>
      <w:hyperlink r:id="rId9" w:tgtFrame="_new" w:history="1">
        <w:r w:rsidRPr="00DF7746">
          <w:rPr>
            <w:rStyle w:val="Hyperlink"/>
            <w:rFonts w:ascii="TH SarabunPSK" w:hAnsi="TH SarabunPSK" w:cs="TH SarabunPSK"/>
            <w:b/>
            <w:bCs/>
            <w:color w:val="000000" w:themeColor="text1"/>
          </w:rPr>
          <w:t>https://www.linkedin.com/pulse/20141204091656-87374558-why-the-4e-sof-marketing-are-replacing-the-old-4p-s</w:t>
        </w:r>
      </w:hyperlink>
      <w:r w:rsidRPr="00DF7746">
        <w:rPr>
          <w:rFonts w:ascii="TH SarabunPSK" w:hAnsi="TH SarabunPSK" w:cs="TH SarabunPSK"/>
          <w:b/>
          <w:bCs/>
          <w:color w:val="000000" w:themeColor="text1"/>
        </w:rPr>
        <w:t>.</w:t>
      </w:r>
    </w:p>
    <w:p w14:paraId="0B1D7D31" w14:textId="11D2A45A" w:rsidR="00495148" w:rsidRPr="00495148" w:rsidRDefault="00495148" w:rsidP="00495148">
      <w:pPr>
        <w:rPr>
          <w:rFonts w:ascii="TH SarabunPSK" w:hAnsi="TH SarabunPSK" w:cs="TH SarabunPSK"/>
        </w:rPr>
      </w:pPr>
    </w:p>
    <w:p w14:paraId="05587D1F" w14:textId="77777777" w:rsidR="00495148" w:rsidRPr="00495148" w:rsidRDefault="00495148" w:rsidP="00495148">
      <w:pPr>
        <w:pStyle w:val="Heading4"/>
        <w:rPr>
          <w:rFonts w:ascii="TH SarabunPSK" w:hAnsi="TH SarabunPSK" w:cs="TH SarabunPSK"/>
          <w:sz w:val="28"/>
          <w:szCs w:val="28"/>
        </w:rPr>
      </w:pPr>
      <w:r w:rsidRPr="00495148">
        <w:rPr>
          <w:rFonts w:ascii="TH SarabunPSK" w:hAnsi="TH SarabunPSK" w:cs="TH SarabunPSK"/>
          <w:sz w:val="28"/>
          <w:szCs w:val="28"/>
        </w:rPr>
        <w:lastRenderedPageBreak/>
        <w:t xml:space="preserve">7. </w:t>
      </w:r>
      <w:r w:rsidRPr="00495148">
        <w:rPr>
          <w:rStyle w:val="Strong"/>
          <w:rFonts w:ascii="TH SarabunPSK" w:hAnsi="TH SarabunPSK" w:cs="TH SarabunPSK"/>
          <w:b/>
          <w:bCs/>
          <w:sz w:val="28"/>
          <w:szCs w:val="28"/>
        </w:rPr>
        <w:t>Electronic Journals</w:t>
      </w:r>
    </w:p>
    <w:p w14:paraId="2EC4CA35" w14:textId="77777777" w:rsidR="00495148" w:rsidRPr="00495148" w:rsidRDefault="00495148" w:rsidP="00495148">
      <w:pPr>
        <w:pStyle w:val="NormalWeb"/>
        <w:numPr>
          <w:ilvl w:val="0"/>
          <w:numId w:val="22"/>
        </w:numPr>
        <w:rPr>
          <w:rFonts w:ascii="TH SarabunPSK" w:hAnsi="TH SarabunPSK" w:cs="TH SarabunPSK"/>
          <w:sz w:val="28"/>
          <w:szCs w:val="28"/>
        </w:rPr>
      </w:pPr>
      <w:r w:rsidRPr="00495148">
        <w:rPr>
          <w:rStyle w:val="Strong"/>
          <w:rFonts w:ascii="TH SarabunPSK" w:hAnsi="TH SarabunPSK" w:cs="TH SarabunPSK"/>
          <w:sz w:val="28"/>
          <w:szCs w:val="28"/>
        </w:rPr>
        <w:t>Format:</w:t>
      </w:r>
      <w:r w:rsidRPr="00495148">
        <w:rPr>
          <w:rFonts w:ascii="TH SarabunPSK" w:hAnsi="TH SarabunPSK" w:cs="TH SarabunPSK"/>
          <w:sz w:val="28"/>
          <w:szCs w:val="28"/>
        </w:rPr>
        <w:br/>
        <w:t xml:space="preserve">Author. (Year). Title of Article. </w:t>
      </w:r>
      <w:r w:rsidRPr="00DF7746">
        <w:rPr>
          <w:rStyle w:val="Emphasis"/>
          <w:rFonts w:ascii="TH SarabunPSK" w:hAnsi="TH SarabunPSK" w:cs="TH SarabunPSK"/>
          <w:b/>
          <w:bCs/>
          <w:color w:val="000000" w:themeColor="text1"/>
          <w:sz w:val="28"/>
          <w:szCs w:val="28"/>
        </w:rPr>
        <w:t>Journal Name</w:t>
      </w:r>
      <w:r w:rsidRPr="00495148">
        <w:rPr>
          <w:rFonts w:ascii="TH SarabunPSK" w:hAnsi="TH SarabunPSK" w:cs="TH SarabunPSK"/>
          <w:sz w:val="28"/>
          <w:szCs w:val="28"/>
        </w:rPr>
        <w:t xml:space="preserve">, </w:t>
      </w:r>
      <w:proofErr w:type="gramStart"/>
      <w:r w:rsidRPr="00495148">
        <w:rPr>
          <w:rFonts w:ascii="TH SarabunPSK" w:hAnsi="TH SarabunPSK" w:cs="TH SarabunPSK"/>
          <w:sz w:val="28"/>
          <w:szCs w:val="28"/>
        </w:rPr>
        <w:t>Volume(</w:t>
      </w:r>
      <w:proofErr w:type="gramEnd"/>
      <w:r w:rsidRPr="00495148">
        <w:rPr>
          <w:rFonts w:ascii="TH SarabunPSK" w:hAnsi="TH SarabunPSK" w:cs="TH SarabunPSK"/>
          <w:sz w:val="28"/>
          <w:szCs w:val="28"/>
        </w:rPr>
        <w:t>Issue), Page Numbers. Retrieved on Date from URL.</w:t>
      </w:r>
    </w:p>
    <w:p w14:paraId="4E8E12B8" w14:textId="77777777" w:rsidR="00495148" w:rsidRPr="00495148" w:rsidRDefault="00495148" w:rsidP="00495148">
      <w:pPr>
        <w:pStyle w:val="NormalWeb"/>
        <w:numPr>
          <w:ilvl w:val="0"/>
          <w:numId w:val="22"/>
        </w:numPr>
        <w:rPr>
          <w:rFonts w:ascii="TH SarabunPSK" w:hAnsi="TH SarabunPSK" w:cs="TH SarabunPSK"/>
          <w:sz w:val="28"/>
          <w:szCs w:val="28"/>
        </w:rPr>
      </w:pPr>
      <w:r w:rsidRPr="00495148">
        <w:rPr>
          <w:rStyle w:val="Strong"/>
          <w:rFonts w:ascii="TH SarabunPSK" w:hAnsi="TH SarabunPSK" w:cs="TH SarabunPSK"/>
          <w:sz w:val="28"/>
          <w:szCs w:val="28"/>
        </w:rPr>
        <w:t>Example:</w:t>
      </w:r>
    </w:p>
    <w:p w14:paraId="3B70F0EA" w14:textId="77777777" w:rsidR="00495148" w:rsidRPr="00495148" w:rsidRDefault="00495148" w:rsidP="00DF7746">
      <w:pPr>
        <w:spacing w:before="100" w:beforeAutospacing="1" w:after="100" w:afterAutospacing="1"/>
        <w:ind w:left="2340" w:hanging="900"/>
        <w:rPr>
          <w:rFonts w:ascii="TH SarabunPSK" w:hAnsi="TH SarabunPSK" w:cs="TH SarabunPSK"/>
        </w:rPr>
      </w:pPr>
      <w:r w:rsidRPr="00495148">
        <w:rPr>
          <w:rFonts w:ascii="TH SarabunPSK" w:hAnsi="TH SarabunPSK" w:cs="TH SarabunPSK"/>
        </w:rPr>
        <w:t xml:space="preserve">Valentino, A. L., </w:t>
      </w:r>
      <w:proofErr w:type="spellStart"/>
      <w:r w:rsidRPr="00495148">
        <w:rPr>
          <w:rFonts w:ascii="TH SarabunPSK" w:hAnsi="TH SarabunPSK" w:cs="TH SarabunPSK"/>
        </w:rPr>
        <w:t>Schillingsburg</w:t>
      </w:r>
      <w:proofErr w:type="spellEnd"/>
      <w:r w:rsidRPr="00495148">
        <w:rPr>
          <w:rFonts w:ascii="TH SarabunPSK" w:hAnsi="TH SarabunPSK" w:cs="TH SarabunPSK"/>
        </w:rPr>
        <w:t xml:space="preserve">, M. A., </w:t>
      </w:r>
      <w:proofErr w:type="spellStart"/>
      <w:r w:rsidRPr="00495148">
        <w:rPr>
          <w:rFonts w:ascii="TH SarabunPSK" w:hAnsi="TH SarabunPSK" w:cs="TH SarabunPSK"/>
        </w:rPr>
        <w:t>Conine</w:t>
      </w:r>
      <w:proofErr w:type="spellEnd"/>
      <w:r w:rsidRPr="00495148">
        <w:rPr>
          <w:rFonts w:ascii="TH SarabunPSK" w:hAnsi="TH SarabunPSK" w:cs="TH SarabunPSK"/>
        </w:rPr>
        <w:t xml:space="preserve">, D. E., &amp; Powell, N. M. (2012). Decreasing Echolalia in Echoic Training Using the Cue-Pause-Point Procedure. </w:t>
      </w:r>
      <w:r w:rsidRPr="00DF7746">
        <w:rPr>
          <w:rStyle w:val="Emphasis"/>
          <w:rFonts w:ascii="TH SarabunPSK" w:hAnsi="TH SarabunPSK" w:cs="TH SarabunPSK"/>
          <w:b/>
          <w:bCs/>
          <w:color w:val="000000" w:themeColor="text1"/>
        </w:rPr>
        <w:t>Journal of Behavioral Education</w:t>
      </w:r>
      <w:r w:rsidRPr="00495148">
        <w:rPr>
          <w:rFonts w:ascii="TH SarabunPSK" w:hAnsi="TH SarabunPSK" w:cs="TH SarabunPSK"/>
        </w:rPr>
        <w:t xml:space="preserve">, 21(4), 315–328. Retrieved on July 17, 2022, from </w:t>
      </w:r>
      <w:hyperlink r:id="rId10" w:tgtFrame="_new" w:history="1">
        <w:r w:rsidRPr="00495148">
          <w:rPr>
            <w:rStyle w:val="Hyperlink"/>
            <w:rFonts w:ascii="TH SarabunPSK" w:hAnsi="TH SarabunPSK" w:cs="TH SarabunPSK"/>
          </w:rPr>
          <w:t>http://doi.org/10.1007/s10864-012-9155-z</w:t>
        </w:r>
      </w:hyperlink>
      <w:r w:rsidRPr="00495148">
        <w:rPr>
          <w:rFonts w:ascii="TH SarabunPSK" w:hAnsi="TH SarabunPSK" w:cs="TH SarabunPSK"/>
        </w:rPr>
        <w:t>.</w:t>
      </w:r>
    </w:p>
    <w:p w14:paraId="76D71333" w14:textId="201440CB" w:rsidR="00495148" w:rsidRPr="00495148" w:rsidRDefault="00495148" w:rsidP="00495148">
      <w:pPr>
        <w:rPr>
          <w:rFonts w:ascii="TH SarabunPSK" w:hAnsi="TH SarabunPSK" w:cs="TH SarabunPSK"/>
        </w:rPr>
      </w:pPr>
    </w:p>
    <w:p w14:paraId="340895B2" w14:textId="77777777" w:rsidR="00495148" w:rsidRPr="00495148" w:rsidRDefault="00495148" w:rsidP="00495148">
      <w:pPr>
        <w:pStyle w:val="Heading4"/>
        <w:rPr>
          <w:rFonts w:ascii="TH SarabunPSK" w:hAnsi="TH SarabunPSK" w:cs="TH SarabunPSK"/>
          <w:sz w:val="28"/>
          <w:szCs w:val="28"/>
        </w:rPr>
      </w:pPr>
      <w:r w:rsidRPr="00495148">
        <w:rPr>
          <w:rFonts w:ascii="TH SarabunPSK" w:hAnsi="TH SarabunPSK" w:cs="TH SarabunPSK"/>
          <w:sz w:val="28"/>
          <w:szCs w:val="28"/>
        </w:rPr>
        <w:t xml:space="preserve">8. </w:t>
      </w:r>
      <w:r w:rsidRPr="00495148">
        <w:rPr>
          <w:rStyle w:val="Strong"/>
          <w:rFonts w:ascii="TH SarabunPSK" w:hAnsi="TH SarabunPSK" w:cs="TH SarabunPSK"/>
          <w:b/>
          <w:bCs/>
          <w:sz w:val="28"/>
          <w:szCs w:val="28"/>
        </w:rPr>
        <w:t>Interviews</w:t>
      </w:r>
    </w:p>
    <w:p w14:paraId="4863A568" w14:textId="77777777" w:rsidR="00495148" w:rsidRPr="00495148" w:rsidRDefault="00495148" w:rsidP="00495148">
      <w:pPr>
        <w:pStyle w:val="NormalWeb"/>
        <w:numPr>
          <w:ilvl w:val="0"/>
          <w:numId w:val="23"/>
        </w:numPr>
        <w:rPr>
          <w:rFonts w:ascii="TH SarabunPSK" w:hAnsi="TH SarabunPSK" w:cs="TH SarabunPSK"/>
          <w:sz w:val="28"/>
          <w:szCs w:val="28"/>
        </w:rPr>
      </w:pPr>
      <w:r w:rsidRPr="00495148">
        <w:rPr>
          <w:rStyle w:val="Strong"/>
          <w:rFonts w:ascii="TH SarabunPSK" w:hAnsi="TH SarabunPSK" w:cs="TH SarabunPSK"/>
          <w:sz w:val="28"/>
          <w:szCs w:val="28"/>
        </w:rPr>
        <w:t>Format:</w:t>
      </w:r>
      <w:r w:rsidRPr="00495148">
        <w:rPr>
          <w:rFonts w:ascii="TH SarabunPSK" w:hAnsi="TH SarabunPSK" w:cs="TH SarabunPSK"/>
          <w:sz w:val="28"/>
          <w:szCs w:val="28"/>
        </w:rPr>
        <w:br/>
        <w:t>Interviewee. (Year). Title of Interview, Interviewer.</w:t>
      </w:r>
    </w:p>
    <w:p w14:paraId="31CD5528" w14:textId="77777777" w:rsidR="00495148" w:rsidRPr="00495148" w:rsidRDefault="00495148" w:rsidP="00495148">
      <w:pPr>
        <w:pStyle w:val="NormalWeb"/>
        <w:numPr>
          <w:ilvl w:val="0"/>
          <w:numId w:val="23"/>
        </w:numPr>
        <w:rPr>
          <w:rFonts w:ascii="TH SarabunPSK" w:hAnsi="TH SarabunPSK" w:cs="TH SarabunPSK"/>
          <w:sz w:val="28"/>
          <w:szCs w:val="28"/>
        </w:rPr>
      </w:pPr>
      <w:r w:rsidRPr="00495148">
        <w:rPr>
          <w:rStyle w:val="Strong"/>
          <w:rFonts w:ascii="TH SarabunPSK" w:hAnsi="TH SarabunPSK" w:cs="TH SarabunPSK"/>
          <w:sz w:val="28"/>
          <w:szCs w:val="28"/>
        </w:rPr>
        <w:t>Example:</w:t>
      </w:r>
    </w:p>
    <w:p w14:paraId="2D48B939" w14:textId="77777777" w:rsidR="00495148" w:rsidRPr="00495148" w:rsidRDefault="00495148" w:rsidP="00DF7746">
      <w:pPr>
        <w:spacing w:before="100" w:beforeAutospacing="1" w:after="100" w:afterAutospacing="1"/>
        <w:ind w:left="2160" w:hanging="720"/>
        <w:rPr>
          <w:rFonts w:ascii="TH SarabunPSK" w:hAnsi="TH SarabunPSK" w:cs="TH SarabunPSK"/>
        </w:rPr>
      </w:pPr>
      <w:proofErr w:type="spellStart"/>
      <w:r w:rsidRPr="00495148">
        <w:rPr>
          <w:rFonts w:ascii="TH SarabunPSK" w:hAnsi="TH SarabunPSK" w:cs="TH SarabunPSK"/>
        </w:rPr>
        <w:t>Phra</w:t>
      </w:r>
      <w:proofErr w:type="spellEnd"/>
      <w:r w:rsidRPr="00495148">
        <w:rPr>
          <w:rFonts w:ascii="TH SarabunPSK" w:hAnsi="TH SarabunPSK" w:cs="TH SarabunPSK"/>
        </w:rPr>
        <w:t xml:space="preserve"> Kru </w:t>
      </w:r>
      <w:proofErr w:type="spellStart"/>
      <w:r w:rsidRPr="00495148">
        <w:rPr>
          <w:rFonts w:ascii="TH SarabunPSK" w:hAnsi="TH SarabunPSK" w:cs="TH SarabunPSK"/>
        </w:rPr>
        <w:t>Sarathinan</w:t>
      </w:r>
      <w:proofErr w:type="spellEnd"/>
      <w:r w:rsidRPr="00495148">
        <w:rPr>
          <w:rFonts w:ascii="TH SarabunPSK" w:hAnsi="TH SarabunPSK" w:cs="TH SarabunPSK"/>
        </w:rPr>
        <w:t xml:space="preserve">. (2021). </w:t>
      </w:r>
      <w:r w:rsidRPr="00DF7746">
        <w:rPr>
          <w:rFonts w:ascii="TH SarabunPSK" w:hAnsi="TH SarabunPSK" w:cs="TH SarabunPSK"/>
          <w:b/>
          <w:bCs/>
        </w:rPr>
        <w:t xml:space="preserve">Sustainable Marketing Innovation and Digital Marketing Training for Eastern Provinces: Case Study of Chonburi, Rayong, </w:t>
      </w:r>
      <w:proofErr w:type="spellStart"/>
      <w:r w:rsidRPr="00DF7746">
        <w:rPr>
          <w:rFonts w:ascii="TH SarabunPSK" w:hAnsi="TH SarabunPSK" w:cs="TH SarabunPSK"/>
          <w:b/>
          <w:bCs/>
        </w:rPr>
        <w:t>Chantaburi</w:t>
      </w:r>
      <w:proofErr w:type="spellEnd"/>
      <w:r w:rsidRPr="00DF7746">
        <w:rPr>
          <w:rFonts w:ascii="TH SarabunPSK" w:hAnsi="TH SarabunPSK" w:cs="TH SarabunPSK"/>
          <w:b/>
          <w:bCs/>
        </w:rPr>
        <w:t>, and Trat</w:t>
      </w:r>
      <w:r w:rsidRPr="00495148">
        <w:rPr>
          <w:rFonts w:ascii="TH SarabunPSK" w:hAnsi="TH SarabunPSK" w:cs="TH SarabunPSK"/>
        </w:rPr>
        <w:t>, Interview.</w:t>
      </w:r>
    </w:p>
    <w:p w14:paraId="59F68371" w14:textId="76AABDD3" w:rsidR="00495148" w:rsidRPr="00495148" w:rsidRDefault="00495148" w:rsidP="00495148">
      <w:pPr>
        <w:rPr>
          <w:rFonts w:ascii="TH SarabunPSK" w:hAnsi="TH SarabunPSK" w:cs="TH SarabunPSK"/>
        </w:rPr>
      </w:pPr>
    </w:p>
    <w:p w14:paraId="611D67AE" w14:textId="77777777" w:rsidR="00495148" w:rsidRPr="00495148" w:rsidRDefault="00495148" w:rsidP="00495148">
      <w:pPr>
        <w:pStyle w:val="Heading4"/>
        <w:rPr>
          <w:rFonts w:ascii="TH SarabunPSK" w:hAnsi="TH SarabunPSK" w:cs="TH SarabunPSK"/>
          <w:sz w:val="28"/>
          <w:szCs w:val="28"/>
        </w:rPr>
      </w:pPr>
      <w:r w:rsidRPr="00495148">
        <w:rPr>
          <w:rFonts w:ascii="TH SarabunPSK" w:hAnsi="TH SarabunPSK" w:cs="TH SarabunPSK"/>
          <w:sz w:val="28"/>
          <w:szCs w:val="28"/>
        </w:rPr>
        <w:t xml:space="preserve">9. </w:t>
      </w:r>
      <w:r w:rsidRPr="00495148">
        <w:rPr>
          <w:rStyle w:val="Strong"/>
          <w:rFonts w:ascii="TH SarabunPSK" w:hAnsi="TH SarabunPSK" w:cs="TH SarabunPSK"/>
          <w:b/>
          <w:bCs/>
          <w:sz w:val="28"/>
          <w:szCs w:val="28"/>
        </w:rPr>
        <w:t>Government Gazettes</w:t>
      </w:r>
    </w:p>
    <w:p w14:paraId="401F720D" w14:textId="77777777" w:rsidR="00495148" w:rsidRPr="00495148" w:rsidRDefault="00495148" w:rsidP="00495148">
      <w:pPr>
        <w:pStyle w:val="NormalWeb"/>
        <w:numPr>
          <w:ilvl w:val="0"/>
          <w:numId w:val="24"/>
        </w:numPr>
        <w:rPr>
          <w:rFonts w:ascii="TH SarabunPSK" w:hAnsi="TH SarabunPSK" w:cs="TH SarabunPSK"/>
          <w:sz w:val="28"/>
          <w:szCs w:val="28"/>
        </w:rPr>
      </w:pPr>
      <w:r w:rsidRPr="00495148">
        <w:rPr>
          <w:rStyle w:val="Strong"/>
          <w:rFonts w:ascii="TH SarabunPSK" w:hAnsi="TH SarabunPSK" w:cs="TH SarabunPSK"/>
          <w:sz w:val="28"/>
          <w:szCs w:val="28"/>
        </w:rPr>
        <w:t>Format:</w:t>
      </w:r>
      <w:r w:rsidRPr="00495148">
        <w:rPr>
          <w:rFonts w:ascii="TH SarabunPSK" w:hAnsi="TH SarabunPSK" w:cs="TH SarabunPSK"/>
          <w:sz w:val="28"/>
          <w:szCs w:val="28"/>
        </w:rPr>
        <w:br/>
        <w:t xml:space="preserve">Name of Law. (Year, Date Month). </w:t>
      </w:r>
      <w:r w:rsidRPr="00DF7746">
        <w:rPr>
          <w:rStyle w:val="Emphasis"/>
          <w:rFonts w:ascii="TH SarabunPSK" w:hAnsi="TH SarabunPSK" w:cs="TH SarabunPSK"/>
          <w:b/>
          <w:bCs/>
          <w:color w:val="000000" w:themeColor="text1"/>
          <w:sz w:val="28"/>
          <w:szCs w:val="28"/>
        </w:rPr>
        <w:t>Government Gazette</w:t>
      </w:r>
      <w:r w:rsidRPr="00495148">
        <w:rPr>
          <w:rFonts w:ascii="TH SarabunPSK" w:hAnsi="TH SarabunPSK" w:cs="TH SarabunPSK"/>
          <w:sz w:val="28"/>
          <w:szCs w:val="28"/>
        </w:rPr>
        <w:t>, Volume, Issue, Page Numbers.</w:t>
      </w:r>
    </w:p>
    <w:p w14:paraId="11672F86" w14:textId="77777777" w:rsidR="00495148" w:rsidRPr="00495148" w:rsidRDefault="00495148" w:rsidP="00495148">
      <w:pPr>
        <w:pStyle w:val="NormalWeb"/>
        <w:numPr>
          <w:ilvl w:val="0"/>
          <w:numId w:val="24"/>
        </w:numPr>
        <w:rPr>
          <w:rFonts w:ascii="TH SarabunPSK" w:hAnsi="TH SarabunPSK" w:cs="TH SarabunPSK"/>
          <w:sz w:val="28"/>
          <w:szCs w:val="28"/>
        </w:rPr>
      </w:pPr>
      <w:r w:rsidRPr="00495148">
        <w:rPr>
          <w:rStyle w:val="Strong"/>
          <w:rFonts w:ascii="TH SarabunPSK" w:hAnsi="TH SarabunPSK" w:cs="TH SarabunPSK"/>
          <w:sz w:val="28"/>
          <w:szCs w:val="28"/>
        </w:rPr>
        <w:t>Example:</w:t>
      </w:r>
    </w:p>
    <w:p w14:paraId="3E96D024" w14:textId="77777777" w:rsidR="00495148" w:rsidRPr="00495148" w:rsidRDefault="00495148" w:rsidP="00DF7746">
      <w:pPr>
        <w:spacing w:before="100" w:beforeAutospacing="1" w:after="100" w:afterAutospacing="1"/>
        <w:ind w:left="1800" w:hanging="720"/>
        <w:rPr>
          <w:rFonts w:ascii="TH SarabunPSK" w:hAnsi="TH SarabunPSK" w:cs="TH SarabunPSK"/>
        </w:rPr>
      </w:pPr>
      <w:r w:rsidRPr="00495148">
        <w:rPr>
          <w:rFonts w:ascii="TH SarabunPSK" w:hAnsi="TH SarabunPSK" w:cs="TH SarabunPSK"/>
        </w:rPr>
        <w:t xml:space="preserve">Constitution of the Kingdom of Thailand B.E. 2560. (2017, April 6). </w:t>
      </w:r>
      <w:r w:rsidRPr="00DF7746">
        <w:rPr>
          <w:rStyle w:val="Emphasis"/>
          <w:rFonts w:ascii="TH SarabunPSK" w:hAnsi="TH SarabunPSK" w:cs="TH SarabunPSK"/>
          <w:b/>
          <w:bCs/>
          <w:color w:val="000000" w:themeColor="text1"/>
        </w:rPr>
        <w:t>Government Gazette</w:t>
      </w:r>
      <w:r w:rsidRPr="00495148">
        <w:rPr>
          <w:rFonts w:ascii="TH SarabunPSK" w:hAnsi="TH SarabunPSK" w:cs="TH SarabunPSK"/>
        </w:rPr>
        <w:t>, 134, 40G, 1–90.</w:t>
      </w:r>
    </w:p>
    <w:p w14:paraId="3ABBD237" w14:textId="359A1D10" w:rsidR="00495148" w:rsidRPr="00495148" w:rsidRDefault="00495148" w:rsidP="00495148">
      <w:pPr>
        <w:rPr>
          <w:rFonts w:ascii="TH SarabunPSK" w:hAnsi="TH SarabunPSK" w:cs="TH SarabunPSK"/>
        </w:rPr>
      </w:pPr>
    </w:p>
    <w:p w14:paraId="527C595A" w14:textId="77777777" w:rsidR="00495148" w:rsidRPr="00495148" w:rsidRDefault="00495148" w:rsidP="00495148">
      <w:pPr>
        <w:pStyle w:val="Heading3"/>
        <w:rPr>
          <w:rFonts w:ascii="TH SarabunPSK" w:hAnsi="TH SarabunPSK" w:cs="TH SarabunPSK"/>
          <w:sz w:val="28"/>
          <w:szCs w:val="28"/>
        </w:rPr>
      </w:pPr>
      <w:r w:rsidRPr="00495148">
        <w:rPr>
          <w:rFonts w:ascii="TH SarabunPSK" w:hAnsi="TH SarabunPSK" w:cs="TH SarabunPSK"/>
          <w:sz w:val="28"/>
          <w:szCs w:val="28"/>
        </w:rPr>
        <w:lastRenderedPageBreak/>
        <w:t>Notes:</w:t>
      </w:r>
    </w:p>
    <w:p w14:paraId="077CB594" w14:textId="7E4C127D" w:rsidR="00495148" w:rsidRPr="00495148" w:rsidRDefault="00495148" w:rsidP="00495148">
      <w:pPr>
        <w:numPr>
          <w:ilvl w:val="0"/>
          <w:numId w:val="25"/>
        </w:numPr>
        <w:spacing w:before="100" w:beforeAutospacing="1" w:after="100" w:afterAutospacing="1"/>
        <w:rPr>
          <w:rFonts w:ascii="TH SarabunPSK" w:hAnsi="TH SarabunPSK" w:cs="TH SarabunPSK"/>
        </w:rPr>
      </w:pPr>
      <w:r w:rsidRPr="00495148">
        <w:rPr>
          <w:rFonts w:ascii="TH SarabunPSK" w:hAnsi="TH SarabunPSK" w:cs="TH SarabunPSK"/>
        </w:rPr>
        <w:t xml:space="preserve">Thai authors should </w:t>
      </w:r>
      <w:r w:rsidR="00DF7746">
        <w:rPr>
          <w:rFonts w:ascii="TH SarabunPSK" w:hAnsi="TH SarabunPSK" w:cs="TH SarabunPSK"/>
        </w:rPr>
        <w:t>include their full name</w:t>
      </w:r>
      <w:r w:rsidRPr="00495148">
        <w:rPr>
          <w:rFonts w:ascii="TH SarabunPSK" w:hAnsi="TH SarabunPSK" w:cs="TH SarabunPSK"/>
        </w:rPr>
        <w:t xml:space="preserve"> without titles, except for royal titles, which should follow their name, separated by a comma. Monastic titles remain unchanged.</w:t>
      </w:r>
    </w:p>
    <w:p w14:paraId="564EA71C" w14:textId="77777777" w:rsidR="00495148" w:rsidRPr="00495148" w:rsidRDefault="00495148" w:rsidP="00495148">
      <w:pPr>
        <w:numPr>
          <w:ilvl w:val="0"/>
          <w:numId w:val="25"/>
        </w:numPr>
        <w:spacing w:before="100" w:beforeAutospacing="1" w:after="100" w:afterAutospacing="1"/>
        <w:rPr>
          <w:rFonts w:ascii="TH SarabunPSK" w:hAnsi="TH SarabunPSK" w:cs="TH SarabunPSK"/>
        </w:rPr>
      </w:pPr>
      <w:r w:rsidRPr="00495148">
        <w:rPr>
          <w:rFonts w:ascii="TH SarabunPSK" w:hAnsi="TH SarabunPSK" w:cs="TH SarabunPSK"/>
        </w:rPr>
        <w:t>For two authors, Thai citations use "and" between names, while English uses "&amp;."</w:t>
      </w:r>
    </w:p>
    <w:p w14:paraId="226DCDCB" w14:textId="77777777" w:rsidR="00495148" w:rsidRPr="00495148" w:rsidRDefault="00495148" w:rsidP="00495148">
      <w:pPr>
        <w:numPr>
          <w:ilvl w:val="0"/>
          <w:numId w:val="25"/>
        </w:numPr>
        <w:spacing w:before="100" w:beforeAutospacing="1" w:after="100" w:afterAutospacing="1"/>
        <w:rPr>
          <w:rFonts w:ascii="TH SarabunPSK" w:hAnsi="TH SarabunPSK" w:cs="TH SarabunPSK"/>
        </w:rPr>
      </w:pPr>
      <w:r w:rsidRPr="00495148">
        <w:rPr>
          <w:rFonts w:ascii="TH SarabunPSK" w:hAnsi="TH SarabunPSK" w:cs="TH SarabunPSK"/>
        </w:rPr>
        <w:t>For more information on APA Style, consult official resources related to academic writing.</w:t>
      </w:r>
    </w:p>
    <w:p w14:paraId="4CD0E132" w14:textId="697C9872" w:rsidR="00936283" w:rsidRPr="00495148" w:rsidRDefault="00936283" w:rsidP="00495148">
      <w:pPr>
        <w:tabs>
          <w:tab w:val="left" w:pos="900"/>
        </w:tabs>
        <w:jc w:val="thaiDistribute"/>
        <w:rPr>
          <w:rFonts w:ascii="TH SarabunPSK" w:hAnsi="TH SarabunPSK" w:cs="TH SarabunPSK"/>
          <w:cs/>
        </w:rPr>
      </w:pPr>
    </w:p>
    <w:sectPr w:rsidR="00936283" w:rsidRPr="00495148" w:rsidSect="00C35A4F">
      <w:headerReference w:type="even" r:id="rId11"/>
      <w:headerReference w:type="default" r:id="rId12"/>
      <w:headerReference w:type="first" r:id="rId13"/>
      <w:pgSz w:w="11909" w:h="16834" w:code="9"/>
      <w:pgMar w:top="2160" w:right="1440" w:bottom="1440" w:left="2160" w:header="720" w:footer="720"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763B3" w14:textId="77777777" w:rsidR="00AA7CE9" w:rsidRDefault="00AA7CE9">
      <w:r>
        <w:separator/>
      </w:r>
    </w:p>
  </w:endnote>
  <w:endnote w:type="continuationSeparator" w:id="0">
    <w:p w14:paraId="516F1345" w14:textId="77777777" w:rsidR="00AA7CE9" w:rsidRDefault="00AA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iaUPC">
    <w:panose1 w:val="020B0604020202020204"/>
    <w:charset w:val="00"/>
    <w:family w:val="swiss"/>
    <w:pitch w:val="variable"/>
    <w:sig w:usb0="81000003" w:usb1="00000000" w:usb2="00000000" w:usb3="00000000" w:csb0="00010001" w:csb1="00000000"/>
  </w:font>
  <w:font w:name="JS Wansikaas">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宋体">
    <w:charset w:val="00"/>
    <w:family w:val="auto"/>
    <w:pitch w:val="variable"/>
  </w:font>
  <w:font w:name="Trebuchet MS">
    <w:panose1 w:val="020B0603020202020204"/>
    <w:charset w:val="00"/>
    <w:family w:val="swiss"/>
    <w:pitch w:val="variable"/>
    <w:sig w:usb0="000006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H SarabunPSK">
    <w:panose1 w:val="020B0500040200020003"/>
    <w:charset w:val="00"/>
    <w:family w:val="swiss"/>
    <w:pitch w:val="variable"/>
    <w:sig w:usb0="A100006F" w:usb1="5000205A" w:usb2="00000000" w:usb3="00000000" w:csb0="00010183" w:csb1="00000000"/>
  </w:font>
  <w:font w:name="MS PGothic">
    <w:panose1 w:val="020B0600070205080204"/>
    <w:charset w:val="80"/>
    <w:family w:val="swiss"/>
    <w:pitch w:val="variable"/>
    <w:sig w:usb0="E00002FF" w:usb1="6AC7FDFB" w:usb2="08000012" w:usb3="00000000" w:csb0="0002009F" w:csb1="00000000"/>
  </w:font>
  <w:font w:name="TH Sarabun New">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26B8A" w14:textId="77777777" w:rsidR="00AA7CE9" w:rsidRDefault="00AA7CE9">
      <w:r>
        <w:separator/>
      </w:r>
    </w:p>
  </w:footnote>
  <w:footnote w:type="continuationSeparator" w:id="0">
    <w:p w14:paraId="64D34912" w14:textId="77777777" w:rsidR="00AA7CE9" w:rsidRDefault="00AA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4DF5" w14:textId="77777777" w:rsidR="009E47D0" w:rsidRDefault="007A32FA" w:rsidP="008D47E9">
    <w:pPr>
      <w:pStyle w:val="Header"/>
      <w:framePr w:wrap="around" w:vAnchor="text" w:hAnchor="margin" w:xAlign="outside" w:y="1"/>
      <w:rPr>
        <w:rStyle w:val="PageNumber"/>
      </w:rPr>
    </w:pPr>
    <w:r>
      <w:rPr>
        <w:rStyle w:val="PageNumber"/>
      </w:rPr>
      <w:fldChar w:fldCharType="begin"/>
    </w:r>
    <w:r w:rsidR="009E47D0">
      <w:rPr>
        <w:rStyle w:val="PageNumber"/>
      </w:rPr>
      <w:instrText xml:space="preserve">PAGE  </w:instrText>
    </w:r>
    <w:r>
      <w:rPr>
        <w:rStyle w:val="PageNumber"/>
      </w:rPr>
      <w:fldChar w:fldCharType="end"/>
    </w:r>
  </w:p>
  <w:p w14:paraId="43408400" w14:textId="77777777" w:rsidR="009E47D0" w:rsidRDefault="009E47D0" w:rsidP="0031406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6311" w14:textId="77777777" w:rsidR="00495148" w:rsidRDefault="00495148" w:rsidP="00495148">
    <w:pPr>
      <w:pStyle w:val="Header"/>
      <w:jc w:val="center"/>
      <w:rPr>
        <w:rFonts w:ascii="TH SarabunPSK" w:hAnsi="TH SarabunPSK" w:cs="TH SarabunPSK"/>
        <w:sz w:val="30"/>
        <w:szCs w:val="30"/>
      </w:rPr>
    </w:pPr>
    <w:r w:rsidRPr="00EB541E">
      <w:rPr>
        <w:rFonts w:ascii="TH SarabunPSK" w:hAnsi="TH SarabunPSK" w:cs="TH SarabunPSK"/>
        <w:sz w:val="30"/>
        <w:szCs w:val="30"/>
      </w:rPr>
      <w:t>2</w:t>
    </w:r>
    <w:r>
      <w:rPr>
        <w:rFonts w:ascii="TH SarabunPSK" w:hAnsi="TH SarabunPSK" w:cs="TH SarabunPSK"/>
        <w:sz w:val="30"/>
        <w:szCs w:val="30"/>
        <w:vertAlign w:val="superscript"/>
      </w:rPr>
      <w:t>nd</w:t>
    </w:r>
    <w:r w:rsidRPr="007F102D">
      <w:rPr>
        <w:rFonts w:ascii="TH SarabunPSK" w:hAnsi="TH SarabunPSK" w:cs="TH SarabunPSK"/>
        <w:sz w:val="30"/>
        <w:szCs w:val="30"/>
      </w:rPr>
      <w:t xml:space="preserve"> </w:t>
    </w:r>
    <w:r>
      <w:rPr>
        <w:rFonts w:ascii="TH SarabunPSK" w:hAnsi="TH SarabunPSK" w:cs="TH SarabunPSK"/>
        <w:sz w:val="30"/>
        <w:szCs w:val="30"/>
      </w:rPr>
      <w:t>N</w:t>
    </w:r>
    <w:r w:rsidRPr="007F102D">
      <w:rPr>
        <w:rFonts w:ascii="TH SarabunPSK" w:hAnsi="TH SarabunPSK" w:cs="TH SarabunPSK"/>
        <w:sz w:val="30"/>
        <w:szCs w:val="30"/>
      </w:rPr>
      <w:t>ational Conference on Multidisciplinary Research (</w:t>
    </w:r>
    <w:r>
      <w:rPr>
        <w:rFonts w:ascii="TH SarabunPSK" w:hAnsi="TH SarabunPSK" w:cs="TH SarabunPSK"/>
        <w:sz w:val="30"/>
        <w:szCs w:val="30"/>
      </w:rPr>
      <w:t>N</w:t>
    </w:r>
    <w:r w:rsidRPr="007F102D">
      <w:rPr>
        <w:rFonts w:ascii="TH SarabunPSK" w:hAnsi="TH SarabunPSK" w:cs="TH SarabunPSK"/>
        <w:sz w:val="30"/>
        <w:szCs w:val="30"/>
      </w:rPr>
      <w:t xml:space="preserve">CMR </w:t>
    </w:r>
    <w:r w:rsidRPr="007F102D">
      <w:rPr>
        <w:rFonts w:ascii="TH SarabunPSK" w:hAnsi="TH SarabunPSK" w:cs="TH SarabunPSK"/>
        <w:sz w:val="30"/>
        <w:szCs w:val="30"/>
        <w:cs/>
      </w:rPr>
      <w:t>202</w:t>
    </w:r>
    <w:r>
      <w:rPr>
        <w:rFonts w:ascii="TH SarabunPSK" w:hAnsi="TH SarabunPSK" w:cs="TH SarabunPSK"/>
        <w:sz w:val="30"/>
        <w:szCs w:val="30"/>
      </w:rPr>
      <w:t>5</w:t>
    </w:r>
    <w:r w:rsidRPr="007F102D">
      <w:rPr>
        <w:rFonts w:ascii="TH SarabunPSK" w:hAnsi="TH SarabunPSK" w:cs="TH SarabunPSK"/>
        <w:sz w:val="30"/>
        <w:szCs w:val="30"/>
        <w:cs/>
      </w:rPr>
      <w:t>)</w:t>
    </w:r>
  </w:p>
  <w:p w14:paraId="4D0A47E2" w14:textId="77777777" w:rsidR="00495148" w:rsidRPr="007F102D" w:rsidRDefault="00495148" w:rsidP="00495148">
    <w:pPr>
      <w:pStyle w:val="Header"/>
      <w:jc w:val="center"/>
      <w:rPr>
        <w:rFonts w:ascii="TH SarabunPSK" w:hAnsi="TH SarabunPSK" w:cs="TH SarabunPSK"/>
        <w:sz w:val="30"/>
        <w:szCs w:val="30"/>
      </w:rPr>
    </w:pPr>
    <w:r>
      <w:rPr>
        <w:rFonts w:ascii="TH SarabunPSK" w:hAnsi="TH SarabunPSK" w:cs="TH SarabunPSK"/>
        <w:sz w:val="30"/>
        <w:szCs w:val="30"/>
      </w:rPr>
      <w:t>3</w:t>
    </w:r>
    <w:r w:rsidRPr="00EB541E">
      <w:rPr>
        <w:rFonts w:ascii="TH SarabunPSK" w:hAnsi="TH SarabunPSK" w:cs="TH SarabunPSK"/>
        <w:sz w:val="30"/>
        <w:szCs w:val="30"/>
        <w:vertAlign w:val="superscript"/>
      </w:rPr>
      <w:t>rd</w:t>
    </w:r>
    <w:r>
      <w:rPr>
        <w:rFonts w:ascii="TH SarabunPSK" w:hAnsi="TH SarabunPSK" w:cs="TH SarabunPSK"/>
        <w:sz w:val="30"/>
        <w:szCs w:val="30"/>
      </w:rPr>
      <w:t xml:space="preserve"> Intern</w:t>
    </w:r>
    <w:r w:rsidRPr="007F102D">
      <w:rPr>
        <w:rFonts w:ascii="TH SarabunPSK" w:hAnsi="TH SarabunPSK" w:cs="TH SarabunPSK"/>
        <w:sz w:val="30"/>
        <w:szCs w:val="30"/>
      </w:rPr>
      <w:t>ational Conference on Multidisciplinary Research (</w:t>
    </w:r>
    <w:r>
      <w:rPr>
        <w:rFonts w:ascii="TH SarabunPSK" w:hAnsi="TH SarabunPSK" w:cs="TH SarabunPSK"/>
        <w:sz w:val="30"/>
        <w:szCs w:val="30"/>
      </w:rPr>
      <w:t>N</w:t>
    </w:r>
    <w:r w:rsidRPr="007F102D">
      <w:rPr>
        <w:rFonts w:ascii="TH SarabunPSK" w:hAnsi="TH SarabunPSK" w:cs="TH SarabunPSK"/>
        <w:sz w:val="30"/>
        <w:szCs w:val="30"/>
      </w:rPr>
      <w:t xml:space="preserve">CMR </w:t>
    </w:r>
    <w:r w:rsidRPr="007F102D">
      <w:rPr>
        <w:rFonts w:ascii="TH SarabunPSK" w:hAnsi="TH SarabunPSK" w:cs="TH SarabunPSK"/>
        <w:sz w:val="30"/>
        <w:szCs w:val="30"/>
        <w:cs/>
      </w:rPr>
      <w:t>202</w:t>
    </w:r>
    <w:r>
      <w:rPr>
        <w:rFonts w:ascii="TH SarabunPSK" w:hAnsi="TH SarabunPSK" w:cs="TH SarabunPSK"/>
        <w:sz w:val="30"/>
        <w:szCs w:val="30"/>
      </w:rPr>
      <w:t>5</w:t>
    </w:r>
    <w:r w:rsidRPr="007F102D">
      <w:rPr>
        <w:rFonts w:ascii="TH SarabunPSK" w:hAnsi="TH SarabunPSK" w:cs="TH SarabunPSK"/>
        <w:sz w:val="30"/>
        <w:szCs w:val="30"/>
        <w:cs/>
      </w:rPr>
      <w:t>)</w:t>
    </w:r>
  </w:p>
  <w:p w14:paraId="1E749899" w14:textId="77777777" w:rsidR="00495148" w:rsidRDefault="00495148" w:rsidP="00495148">
    <w:pPr>
      <w:pStyle w:val="Header"/>
      <w:pBdr>
        <w:bottom w:val="single" w:sz="6" w:space="1" w:color="auto"/>
      </w:pBdr>
      <w:jc w:val="center"/>
      <w:rPr>
        <w:rFonts w:ascii="TH SarabunPSK" w:hAnsi="TH SarabunPSK" w:cs="TH SarabunPSK"/>
        <w:sz w:val="30"/>
        <w:szCs w:val="30"/>
      </w:rPr>
    </w:pPr>
    <w:r>
      <w:rPr>
        <w:rFonts w:ascii="TH SarabunPSK" w:hAnsi="TH SarabunPSK" w:cs="TH SarabunPSK"/>
        <w:sz w:val="30"/>
        <w:szCs w:val="30"/>
      </w:rPr>
      <w:t>28</w:t>
    </w:r>
    <w:r w:rsidRPr="0039636A">
      <w:rPr>
        <w:rFonts w:ascii="TH SarabunPSK" w:hAnsi="TH SarabunPSK" w:cs="TH SarabunPSK"/>
        <w:sz w:val="30"/>
        <w:szCs w:val="30"/>
        <w:cs/>
      </w:rPr>
      <w:t xml:space="preserve"> </w:t>
    </w:r>
    <w:r>
      <w:rPr>
        <w:rFonts w:ascii="TH SarabunPSK" w:hAnsi="TH SarabunPSK" w:cs="TH SarabunPSK"/>
        <w:sz w:val="30"/>
        <w:szCs w:val="30"/>
      </w:rPr>
      <w:t>March</w:t>
    </w:r>
    <w:r w:rsidRPr="0039636A">
      <w:rPr>
        <w:rFonts w:ascii="TH SarabunPSK" w:hAnsi="TH SarabunPSK" w:cs="TH SarabunPSK"/>
        <w:sz w:val="30"/>
        <w:szCs w:val="30"/>
      </w:rPr>
      <w:t xml:space="preserve"> </w:t>
    </w:r>
    <w:r w:rsidRPr="007F102D">
      <w:rPr>
        <w:rFonts w:ascii="TH SarabunPSK" w:hAnsi="TH SarabunPSK" w:cs="TH SarabunPSK"/>
        <w:sz w:val="30"/>
        <w:szCs w:val="30"/>
        <w:cs/>
      </w:rPr>
      <w:t>20</w:t>
    </w:r>
    <w:r>
      <w:rPr>
        <w:rFonts w:ascii="TH SarabunPSK" w:hAnsi="TH SarabunPSK" w:cs="TH SarabunPSK"/>
        <w:sz w:val="30"/>
        <w:szCs w:val="30"/>
      </w:rPr>
      <w:t>25</w:t>
    </w:r>
    <w:r w:rsidRPr="007F102D">
      <w:rPr>
        <w:rFonts w:ascii="TH SarabunPSK" w:hAnsi="TH SarabunPSK" w:cs="TH SarabunPSK"/>
        <w:sz w:val="30"/>
        <w:szCs w:val="30"/>
      </w:rPr>
      <w:t xml:space="preserve"> </w:t>
    </w:r>
    <w:r>
      <w:rPr>
        <w:rFonts w:ascii="TH SarabunPSK" w:hAnsi="TH SarabunPSK" w:cs="TH SarabunPSK"/>
        <w:sz w:val="30"/>
        <w:szCs w:val="30"/>
      </w:rPr>
      <w:t xml:space="preserve">at </w:t>
    </w:r>
    <w:r w:rsidRPr="007F102D">
      <w:rPr>
        <w:rFonts w:ascii="TH SarabunPSK" w:hAnsi="TH SarabunPSK" w:cs="TH SarabunPSK"/>
        <w:sz w:val="30"/>
        <w:szCs w:val="30"/>
      </w:rPr>
      <w:t xml:space="preserve">Shinawatra University, Thailand   ISBN: xxx - xxx - xxx - xxx </w:t>
    </w:r>
    <w:r>
      <w:rPr>
        <w:rFonts w:ascii="TH SarabunPSK" w:hAnsi="TH SarabunPSK" w:cs="TH SarabunPSK"/>
        <w:sz w:val="30"/>
        <w:szCs w:val="30"/>
      </w:rPr>
      <w:t>–</w:t>
    </w:r>
    <w:r w:rsidRPr="007F102D">
      <w:rPr>
        <w:rFonts w:ascii="TH SarabunPSK" w:hAnsi="TH SarabunPSK" w:cs="TH SarabunPSK"/>
        <w:sz w:val="30"/>
        <w:szCs w:val="30"/>
      </w:rPr>
      <w:t xml:space="preserve"> x</w:t>
    </w:r>
  </w:p>
  <w:p w14:paraId="6A05724A" w14:textId="77777777" w:rsidR="001D5AC9" w:rsidRPr="00495148" w:rsidRDefault="001D5AC9" w:rsidP="00CA5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A210" w14:textId="77777777" w:rsidR="00495148" w:rsidRDefault="00495148" w:rsidP="00495148">
    <w:pPr>
      <w:pStyle w:val="Header"/>
      <w:jc w:val="center"/>
      <w:rPr>
        <w:rFonts w:ascii="TH SarabunPSK" w:hAnsi="TH SarabunPSK" w:cs="TH SarabunPSK"/>
        <w:sz w:val="30"/>
        <w:szCs w:val="30"/>
      </w:rPr>
    </w:pPr>
    <w:r w:rsidRPr="00EB541E">
      <w:rPr>
        <w:rFonts w:ascii="TH SarabunPSK" w:hAnsi="TH SarabunPSK" w:cs="TH SarabunPSK"/>
        <w:sz w:val="30"/>
        <w:szCs w:val="30"/>
      </w:rPr>
      <w:t>2</w:t>
    </w:r>
    <w:r>
      <w:rPr>
        <w:rFonts w:ascii="TH SarabunPSK" w:hAnsi="TH SarabunPSK" w:cs="TH SarabunPSK"/>
        <w:sz w:val="30"/>
        <w:szCs w:val="30"/>
        <w:vertAlign w:val="superscript"/>
      </w:rPr>
      <w:t>nd</w:t>
    </w:r>
    <w:r w:rsidRPr="007F102D">
      <w:rPr>
        <w:rFonts w:ascii="TH SarabunPSK" w:hAnsi="TH SarabunPSK" w:cs="TH SarabunPSK"/>
        <w:sz w:val="30"/>
        <w:szCs w:val="30"/>
      </w:rPr>
      <w:t xml:space="preserve"> </w:t>
    </w:r>
    <w:r>
      <w:rPr>
        <w:rFonts w:ascii="TH SarabunPSK" w:hAnsi="TH SarabunPSK" w:cs="TH SarabunPSK"/>
        <w:sz w:val="30"/>
        <w:szCs w:val="30"/>
      </w:rPr>
      <w:t>N</w:t>
    </w:r>
    <w:r w:rsidRPr="007F102D">
      <w:rPr>
        <w:rFonts w:ascii="TH SarabunPSK" w:hAnsi="TH SarabunPSK" w:cs="TH SarabunPSK"/>
        <w:sz w:val="30"/>
        <w:szCs w:val="30"/>
      </w:rPr>
      <w:t>ational Conference on Multidisciplinary Research (</w:t>
    </w:r>
    <w:r>
      <w:rPr>
        <w:rFonts w:ascii="TH SarabunPSK" w:hAnsi="TH SarabunPSK" w:cs="TH SarabunPSK"/>
        <w:sz w:val="30"/>
        <w:szCs w:val="30"/>
      </w:rPr>
      <w:t>N</w:t>
    </w:r>
    <w:r w:rsidRPr="007F102D">
      <w:rPr>
        <w:rFonts w:ascii="TH SarabunPSK" w:hAnsi="TH SarabunPSK" w:cs="TH SarabunPSK"/>
        <w:sz w:val="30"/>
        <w:szCs w:val="30"/>
      </w:rPr>
      <w:t xml:space="preserve">CMR </w:t>
    </w:r>
    <w:r w:rsidRPr="007F102D">
      <w:rPr>
        <w:rFonts w:ascii="TH SarabunPSK" w:hAnsi="TH SarabunPSK" w:cs="TH SarabunPSK"/>
        <w:sz w:val="30"/>
        <w:szCs w:val="30"/>
        <w:cs/>
      </w:rPr>
      <w:t>202</w:t>
    </w:r>
    <w:r>
      <w:rPr>
        <w:rFonts w:ascii="TH SarabunPSK" w:hAnsi="TH SarabunPSK" w:cs="TH SarabunPSK"/>
        <w:sz w:val="30"/>
        <w:szCs w:val="30"/>
      </w:rPr>
      <w:t>5</w:t>
    </w:r>
    <w:r w:rsidRPr="007F102D">
      <w:rPr>
        <w:rFonts w:ascii="TH SarabunPSK" w:hAnsi="TH SarabunPSK" w:cs="TH SarabunPSK"/>
        <w:sz w:val="30"/>
        <w:szCs w:val="30"/>
        <w:cs/>
      </w:rPr>
      <w:t>)</w:t>
    </w:r>
  </w:p>
  <w:p w14:paraId="76290259" w14:textId="77777777" w:rsidR="00495148" w:rsidRPr="007F102D" w:rsidRDefault="00495148" w:rsidP="00495148">
    <w:pPr>
      <w:pStyle w:val="Header"/>
      <w:jc w:val="center"/>
      <w:rPr>
        <w:rFonts w:ascii="TH SarabunPSK" w:hAnsi="TH SarabunPSK" w:cs="TH SarabunPSK"/>
        <w:sz w:val="30"/>
        <w:szCs w:val="30"/>
      </w:rPr>
    </w:pPr>
    <w:r>
      <w:rPr>
        <w:rFonts w:ascii="TH SarabunPSK" w:hAnsi="TH SarabunPSK" w:cs="TH SarabunPSK"/>
        <w:sz w:val="30"/>
        <w:szCs w:val="30"/>
      </w:rPr>
      <w:t>3</w:t>
    </w:r>
    <w:r w:rsidRPr="00EB541E">
      <w:rPr>
        <w:rFonts w:ascii="TH SarabunPSK" w:hAnsi="TH SarabunPSK" w:cs="TH SarabunPSK"/>
        <w:sz w:val="30"/>
        <w:szCs w:val="30"/>
        <w:vertAlign w:val="superscript"/>
      </w:rPr>
      <w:t>rd</w:t>
    </w:r>
    <w:r>
      <w:rPr>
        <w:rFonts w:ascii="TH SarabunPSK" w:hAnsi="TH SarabunPSK" w:cs="TH SarabunPSK"/>
        <w:sz w:val="30"/>
        <w:szCs w:val="30"/>
      </w:rPr>
      <w:t xml:space="preserve"> Intern</w:t>
    </w:r>
    <w:r w:rsidRPr="007F102D">
      <w:rPr>
        <w:rFonts w:ascii="TH SarabunPSK" w:hAnsi="TH SarabunPSK" w:cs="TH SarabunPSK"/>
        <w:sz w:val="30"/>
        <w:szCs w:val="30"/>
      </w:rPr>
      <w:t>ational Conference on Multidisciplinary Research (</w:t>
    </w:r>
    <w:r>
      <w:rPr>
        <w:rFonts w:ascii="TH SarabunPSK" w:hAnsi="TH SarabunPSK" w:cs="TH SarabunPSK"/>
        <w:sz w:val="30"/>
        <w:szCs w:val="30"/>
      </w:rPr>
      <w:t>N</w:t>
    </w:r>
    <w:r w:rsidRPr="007F102D">
      <w:rPr>
        <w:rFonts w:ascii="TH SarabunPSK" w:hAnsi="TH SarabunPSK" w:cs="TH SarabunPSK"/>
        <w:sz w:val="30"/>
        <w:szCs w:val="30"/>
      </w:rPr>
      <w:t xml:space="preserve">CMR </w:t>
    </w:r>
    <w:r w:rsidRPr="007F102D">
      <w:rPr>
        <w:rFonts w:ascii="TH SarabunPSK" w:hAnsi="TH SarabunPSK" w:cs="TH SarabunPSK"/>
        <w:sz w:val="30"/>
        <w:szCs w:val="30"/>
        <w:cs/>
      </w:rPr>
      <w:t>202</w:t>
    </w:r>
    <w:r>
      <w:rPr>
        <w:rFonts w:ascii="TH SarabunPSK" w:hAnsi="TH SarabunPSK" w:cs="TH SarabunPSK"/>
        <w:sz w:val="30"/>
        <w:szCs w:val="30"/>
      </w:rPr>
      <w:t>5</w:t>
    </w:r>
    <w:r w:rsidRPr="007F102D">
      <w:rPr>
        <w:rFonts w:ascii="TH SarabunPSK" w:hAnsi="TH SarabunPSK" w:cs="TH SarabunPSK"/>
        <w:sz w:val="30"/>
        <w:szCs w:val="30"/>
        <w:cs/>
      </w:rPr>
      <w:t>)</w:t>
    </w:r>
  </w:p>
  <w:p w14:paraId="1E4BF590" w14:textId="77777777" w:rsidR="00495148" w:rsidRDefault="00495148" w:rsidP="00495148">
    <w:pPr>
      <w:pStyle w:val="Header"/>
      <w:pBdr>
        <w:bottom w:val="single" w:sz="6" w:space="1" w:color="auto"/>
      </w:pBdr>
      <w:jc w:val="center"/>
      <w:rPr>
        <w:rFonts w:ascii="TH SarabunPSK" w:hAnsi="TH SarabunPSK" w:cs="TH SarabunPSK"/>
        <w:sz w:val="30"/>
        <w:szCs w:val="30"/>
      </w:rPr>
    </w:pPr>
    <w:r>
      <w:rPr>
        <w:rFonts w:ascii="TH SarabunPSK" w:hAnsi="TH SarabunPSK" w:cs="TH SarabunPSK"/>
        <w:sz w:val="30"/>
        <w:szCs w:val="30"/>
      </w:rPr>
      <w:t>28</w:t>
    </w:r>
    <w:r w:rsidRPr="0039636A">
      <w:rPr>
        <w:rFonts w:ascii="TH SarabunPSK" w:hAnsi="TH SarabunPSK" w:cs="TH SarabunPSK"/>
        <w:sz w:val="30"/>
        <w:szCs w:val="30"/>
        <w:cs/>
      </w:rPr>
      <w:t xml:space="preserve"> </w:t>
    </w:r>
    <w:r>
      <w:rPr>
        <w:rFonts w:ascii="TH SarabunPSK" w:hAnsi="TH SarabunPSK" w:cs="TH SarabunPSK"/>
        <w:sz w:val="30"/>
        <w:szCs w:val="30"/>
      </w:rPr>
      <w:t>March</w:t>
    </w:r>
    <w:r w:rsidRPr="0039636A">
      <w:rPr>
        <w:rFonts w:ascii="TH SarabunPSK" w:hAnsi="TH SarabunPSK" w:cs="TH SarabunPSK"/>
        <w:sz w:val="30"/>
        <w:szCs w:val="30"/>
      </w:rPr>
      <w:t xml:space="preserve"> </w:t>
    </w:r>
    <w:r w:rsidRPr="007F102D">
      <w:rPr>
        <w:rFonts w:ascii="TH SarabunPSK" w:hAnsi="TH SarabunPSK" w:cs="TH SarabunPSK"/>
        <w:sz w:val="30"/>
        <w:szCs w:val="30"/>
        <w:cs/>
      </w:rPr>
      <w:t>20</w:t>
    </w:r>
    <w:r>
      <w:rPr>
        <w:rFonts w:ascii="TH SarabunPSK" w:hAnsi="TH SarabunPSK" w:cs="TH SarabunPSK"/>
        <w:sz w:val="30"/>
        <w:szCs w:val="30"/>
      </w:rPr>
      <w:t>25</w:t>
    </w:r>
    <w:r w:rsidRPr="007F102D">
      <w:rPr>
        <w:rFonts w:ascii="TH SarabunPSK" w:hAnsi="TH SarabunPSK" w:cs="TH SarabunPSK"/>
        <w:sz w:val="30"/>
        <w:szCs w:val="30"/>
      </w:rPr>
      <w:t xml:space="preserve"> </w:t>
    </w:r>
    <w:r>
      <w:rPr>
        <w:rFonts w:ascii="TH SarabunPSK" w:hAnsi="TH SarabunPSK" w:cs="TH SarabunPSK"/>
        <w:sz w:val="30"/>
        <w:szCs w:val="30"/>
      </w:rPr>
      <w:t xml:space="preserve">at </w:t>
    </w:r>
    <w:r w:rsidRPr="007F102D">
      <w:rPr>
        <w:rFonts w:ascii="TH SarabunPSK" w:hAnsi="TH SarabunPSK" w:cs="TH SarabunPSK"/>
        <w:sz w:val="30"/>
        <w:szCs w:val="30"/>
      </w:rPr>
      <w:t xml:space="preserve">Shinawatra University, Thailand   ISBN: xxx - xxx - xxx - xxx </w:t>
    </w:r>
    <w:r>
      <w:rPr>
        <w:rFonts w:ascii="TH SarabunPSK" w:hAnsi="TH SarabunPSK" w:cs="TH SarabunPSK"/>
        <w:sz w:val="30"/>
        <w:szCs w:val="30"/>
      </w:rPr>
      <w:t>–</w:t>
    </w:r>
    <w:r w:rsidRPr="007F102D">
      <w:rPr>
        <w:rFonts w:ascii="TH SarabunPSK" w:hAnsi="TH SarabunPSK" w:cs="TH SarabunPSK"/>
        <w:sz w:val="30"/>
        <w:szCs w:val="30"/>
      </w:rPr>
      <w:t xml:space="preserve"> x</w:t>
    </w:r>
  </w:p>
  <w:p w14:paraId="7947ABF8" w14:textId="77777777" w:rsidR="00CA5EEF" w:rsidRPr="0056261B" w:rsidRDefault="00943386" w:rsidP="00CA5EEF">
    <w:pPr>
      <w:pStyle w:val="Header"/>
      <w:rPr>
        <w:rFonts w:ascii="TH SarabunPSK" w:hAnsi="TH SarabunPSK" w:cs="TH SarabunPSK"/>
      </w:rPr>
    </w:pPr>
    <w:r>
      <w:rPr>
        <w:rFonts w:ascii="TH Sarabun New" w:hAnsi="TH Sarabun New" w:cs="TH Sarabun New"/>
        <w:noProof/>
      </w:rPr>
      <mc:AlternateContent>
        <mc:Choice Requires="wps">
          <w:drawing>
            <wp:anchor distT="0" distB="0" distL="114300" distR="114300" simplePos="0" relativeHeight="251663360" behindDoc="0" locked="0" layoutInCell="1" allowOverlap="1" wp14:anchorId="47D81D66" wp14:editId="48ECB3E9">
              <wp:simplePos x="0" y="0"/>
              <wp:positionH relativeFrom="margin">
                <wp:align>left</wp:align>
              </wp:positionH>
              <wp:positionV relativeFrom="paragraph">
                <wp:posOffset>203835</wp:posOffset>
              </wp:positionV>
              <wp:extent cx="53054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5305425"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3D2BA60A" id="Straight Connector 6"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6.05pt" to="417.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" strokecolor="black [3213]" strokeweight="1pt">
              <w10:wrap anchorx="margin"/>
            </v:line>
          </w:pict>
        </mc:Fallback>
      </mc:AlternateContent>
    </w:r>
    <w:r w:rsidR="00CA5EEF" w:rsidRPr="0056261B">
      <w:rPr>
        <w:rFonts w:ascii="TH SarabunPSK" w:hAnsi="TH SarabunPSK" w:cs="TH SarabunPSK"/>
      </w:rPr>
      <w:tab/>
    </w:r>
  </w:p>
  <w:p w14:paraId="4D9D4ADE" w14:textId="77777777" w:rsidR="00CA5EEF" w:rsidRPr="00CA5EEF" w:rsidRDefault="00CA5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0532"/>
    <w:multiLevelType w:val="multilevel"/>
    <w:tmpl w:val="0E36A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174AB"/>
    <w:multiLevelType w:val="hybridMultilevel"/>
    <w:tmpl w:val="4210E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743AC"/>
    <w:multiLevelType w:val="hybridMultilevel"/>
    <w:tmpl w:val="29A28976"/>
    <w:lvl w:ilvl="0" w:tplc="2BE6870A">
      <w:start w:val="3"/>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5B734B8"/>
    <w:multiLevelType w:val="multilevel"/>
    <w:tmpl w:val="622E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A29F7"/>
    <w:multiLevelType w:val="multilevel"/>
    <w:tmpl w:val="3D5AF8E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15875CA"/>
    <w:multiLevelType w:val="hybridMultilevel"/>
    <w:tmpl w:val="61C2BC88"/>
    <w:lvl w:ilvl="0" w:tplc="854C12B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30584CD6"/>
    <w:multiLevelType w:val="hybridMultilevel"/>
    <w:tmpl w:val="FC5C0C22"/>
    <w:lvl w:ilvl="0" w:tplc="9E3842CC">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308A6B7E"/>
    <w:multiLevelType w:val="multilevel"/>
    <w:tmpl w:val="285A5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8242D0"/>
    <w:multiLevelType w:val="hybridMultilevel"/>
    <w:tmpl w:val="70E69DB0"/>
    <w:lvl w:ilvl="0" w:tplc="FB8E219A">
      <w:start w:val="1"/>
      <w:numFmt w:val="decimal"/>
      <w:lvlText w:val="%1."/>
      <w:lvlJc w:val="left"/>
      <w:pPr>
        <w:ind w:left="1494" w:hanging="360"/>
      </w:pPr>
      <w:rPr>
        <w:rFonts w:ascii="Angsana New" w:eastAsia="Times New Roman" w:hAnsi="Angsana New" w:cs="Angsana New"/>
        <w:b w:val="0"/>
        <w:bCs w:val="0"/>
      </w:rPr>
    </w:lvl>
    <w:lvl w:ilvl="1" w:tplc="0A4207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C4880700">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212A2"/>
    <w:multiLevelType w:val="hybridMultilevel"/>
    <w:tmpl w:val="B57492E4"/>
    <w:lvl w:ilvl="0" w:tplc="600E5E92">
      <w:start w:val="1"/>
      <w:numFmt w:val="decimal"/>
      <w:lvlText w:val="%1."/>
      <w:lvlJc w:val="left"/>
      <w:pPr>
        <w:tabs>
          <w:tab w:val="num" w:pos="1242"/>
        </w:tabs>
        <w:ind w:left="1242" w:hanging="360"/>
      </w:pPr>
      <w:rPr>
        <w:rFonts w:hint="default"/>
      </w:rPr>
    </w:lvl>
    <w:lvl w:ilvl="1" w:tplc="04090019" w:tentative="1">
      <w:start w:val="1"/>
      <w:numFmt w:val="lowerLetter"/>
      <w:lvlText w:val="%2."/>
      <w:lvlJc w:val="left"/>
      <w:pPr>
        <w:tabs>
          <w:tab w:val="num" w:pos="1962"/>
        </w:tabs>
        <w:ind w:left="1962" w:hanging="360"/>
      </w:pPr>
    </w:lvl>
    <w:lvl w:ilvl="2" w:tplc="0409001B" w:tentative="1">
      <w:start w:val="1"/>
      <w:numFmt w:val="lowerRoman"/>
      <w:lvlText w:val="%3."/>
      <w:lvlJc w:val="right"/>
      <w:pPr>
        <w:tabs>
          <w:tab w:val="num" w:pos="2682"/>
        </w:tabs>
        <w:ind w:left="2682" w:hanging="180"/>
      </w:pPr>
    </w:lvl>
    <w:lvl w:ilvl="3" w:tplc="0409000F" w:tentative="1">
      <w:start w:val="1"/>
      <w:numFmt w:val="decimal"/>
      <w:lvlText w:val="%4."/>
      <w:lvlJc w:val="left"/>
      <w:pPr>
        <w:tabs>
          <w:tab w:val="num" w:pos="3402"/>
        </w:tabs>
        <w:ind w:left="3402" w:hanging="360"/>
      </w:pPr>
    </w:lvl>
    <w:lvl w:ilvl="4" w:tplc="04090019" w:tentative="1">
      <w:start w:val="1"/>
      <w:numFmt w:val="lowerLetter"/>
      <w:lvlText w:val="%5."/>
      <w:lvlJc w:val="left"/>
      <w:pPr>
        <w:tabs>
          <w:tab w:val="num" w:pos="4122"/>
        </w:tabs>
        <w:ind w:left="4122" w:hanging="360"/>
      </w:pPr>
    </w:lvl>
    <w:lvl w:ilvl="5" w:tplc="0409001B" w:tentative="1">
      <w:start w:val="1"/>
      <w:numFmt w:val="lowerRoman"/>
      <w:lvlText w:val="%6."/>
      <w:lvlJc w:val="right"/>
      <w:pPr>
        <w:tabs>
          <w:tab w:val="num" w:pos="4842"/>
        </w:tabs>
        <w:ind w:left="4842" w:hanging="180"/>
      </w:pPr>
    </w:lvl>
    <w:lvl w:ilvl="6" w:tplc="0409000F" w:tentative="1">
      <w:start w:val="1"/>
      <w:numFmt w:val="decimal"/>
      <w:lvlText w:val="%7."/>
      <w:lvlJc w:val="left"/>
      <w:pPr>
        <w:tabs>
          <w:tab w:val="num" w:pos="5562"/>
        </w:tabs>
        <w:ind w:left="5562" w:hanging="360"/>
      </w:pPr>
    </w:lvl>
    <w:lvl w:ilvl="7" w:tplc="04090019" w:tentative="1">
      <w:start w:val="1"/>
      <w:numFmt w:val="lowerLetter"/>
      <w:lvlText w:val="%8."/>
      <w:lvlJc w:val="left"/>
      <w:pPr>
        <w:tabs>
          <w:tab w:val="num" w:pos="6282"/>
        </w:tabs>
        <w:ind w:left="6282" w:hanging="360"/>
      </w:pPr>
    </w:lvl>
    <w:lvl w:ilvl="8" w:tplc="0409001B" w:tentative="1">
      <w:start w:val="1"/>
      <w:numFmt w:val="lowerRoman"/>
      <w:lvlText w:val="%9."/>
      <w:lvlJc w:val="right"/>
      <w:pPr>
        <w:tabs>
          <w:tab w:val="num" w:pos="7002"/>
        </w:tabs>
        <w:ind w:left="7002" w:hanging="180"/>
      </w:pPr>
    </w:lvl>
  </w:abstractNum>
  <w:abstractNum w:abstractNumId="10" w15:restartNumberingAfterBreak="0">
    <w:nsid w:val="39AD69DA"/>
    <w:multiLevelType w:val="hybridMultilevel"/>
    <w:tmpl w:val="79205E20"/>
    <w:lvl w:ilvl="0" w:tplc="D7BCC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B941E6"/>
    <w:multiLevelType w:val="hybridMultilevel"/>
    <w:tmpl w:val="8478735E"/>
    <w:lvl w:ilvl="0" w:tplc="40124FB2">
      <w:start w:val="1"/>
      <w:numFmt w:val="decimal"/>
      <w:pStyle w:val="MTDisplayEquation"/>
      <w:lvlText w:val="(%1)"/>
      <w:lvlJc w:val="left"/>
      <w:pPr>
        <w:tabs>
          <w:tab w:val="num" w:pos="1305"/>
        </w:tabs>
        <w:ind w:left="1305" w:hanging="360"/>
      </w:pPr>
      <w:rPr>
        <w:rFonts w:hint="cs"/>
      </w:rPr>
    </w:lvl>
    <w:lvl w:ilvl="1" w:tplc="04090019" w:tentative="1">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12" w15:restartNumberingAfterBreak="0">
    <w:nsid w:val="3D0E0651"/>
    <w:multiLevelType w:val="hybridMultilevel"/>
    <w:tmpl w:val="4522766E"/>
    <w:lvl w:ilvl="0" w:tplc="C70CCC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453C71"/>
    <w:multiLevelType w:val="multilevel"/>
    <w:tmpl w:val="F51CB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6328F9"/>
    <w:multiLevelType w:val="multilevel"/>
    <w:tmpl w:val="305E0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2D1201"/>
    <w:multiLevelType w:val="hybridMultilevel"/>
    <w:tmpl w:val="27C87F04"/>
    <w:lvl w:ilvl="0" w:tplc="8EDE7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452D55"/>
    <w:multiLevelType w:val="hybridMultilevel"/>
    <w:tmpl w:val="22B49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11762F"/>
    <w:multiLevelType w:val="hybridMultilevel"/>
    <w:tmpl w:val="CCF6817A"/>
    <w:lvl w:ilvl="0" w:tplc="AA421AB8">
      <w:start w:val="1"/>
      <w:numFmt w:val="decimal"/>
      <w:lvlText w:val="%1."/>
      <w:lvlJc w:val="left"/>
      <w:pPr>
        <w:ind w:left="1070" w:hanging="360"/>
      </w:pPr>
      <w:rPr>
        <w:rFonts w:hint="default"/>
        <w:b w:val="0"/>
        <w:bCs w:val="0"/>
        <w:sz w:val="32"/>
        <w:szCs w:val="32"/>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65DD1A61"/>
    <w:multiLevelType w:val="multilevel"/>
    <w:tmpl w:val="5AFE2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7A26D1"/>
    <w:multiLevelType w:val="multilevel"/>
    <w:tmpl w:val="B8DA2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B64D26"/>
    <w:multiLevelType w:val="multilevel"/>
    <w:tmpl w:val="B3741C36"/>
    <w:lvl w:ilvl="0">
      <w:start w:val="1"/>
      <w:numFmt w:val="decimal"/>
      <w:lvlText w:val="%1."/>
      <w:lvlJc w:val="left"/>
      <w:pPr>
        <w:ind w:left="1080"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1800" w:hanging="108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160" w:hanging="1440"/>
      </w:pPr>
      <w:rPr>
        <w:rFonts w:hint="default"/>
        <w:b w:val="0"/>
      </w:rPr>
    </w:lvl>
  </w:abstractNum>
  <w:abstractNum w:abstractNumId="21" w15:restartNumberingAfterBreak="0">
    <w:nsid w:val="74F528E2"/>
    <w:multiLevelType w:val="multilevel"/>
    <w:tmpl w:val="4CA23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D76FA5"/>
    <w:multiLevelType w:val="multilevel"/>
    <w:tmpl w:val="AF46C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9F723D"/>
    <w:multiLevelType w:val="multilevel"/>
    <w:tmpl w:val="D4BE0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8676D8"/>
    <w:multiLevelType w:val="hybridMultilevel"/>
    <w:tmpl w:val="24AADF3C"/>
    <w:lvl w:ilvl="0" w:tplc="17127364">
      <w:start w:val="1"/>
      <w:numFmt w:val="decimal"/>
      <w:lvlText w:val="%1."/>
      <w:lvlJc w:val="left"/>
      <w:pPr>
        <w:tabs>
          <w:tab w:val="num" w:pos="1242"/>
        </w:tabs>
        <w:ind w:left="1242" w:hanging="360"/>
      </w:pPr>
      <w:rPr>
        <w:rFonts w:hint="default"/>
        <w:sz w:val="28"/>
      </w:rPr>
    </w:lvl>
    <w:lvl w:ilvl="1" w:tplc="04090019" w:tentative="1">
      <w:start w:val="1"/>
      <w:numFmt w:val="lowerLetter"/>
      <w:lvlText w:val="%2."/>
      <w:lvlJc w:val="left"/>
      <w:pPr>
        <w:tabs>
          <w:tab w:val="num" w:pos="1962"/>
        </w:tabs>
        <w:ind w:left="1962" w:hanging="360"/>
      </w:pPr>
    </w:lvl>
    <w:lvl w:ilvl="2" w:tplc="0409001B" w:tentative="1">
      <w:start w:val="1"/>
      <w:numFmt w:val="lowerRoman"/>
      <w:lvlText w:val="%3."/>
      <w:lvlJc w:val="right"/>
      <w:pPr>
        <w:tabs>
          <w:tab w:val="num" w:pos="2682"/>
        </w:tabs>
        <w:ind w:left="2682" w:hanging="180"/>
      </w:pPr>
    </w:lvl>
    <w:lvl w:ilvl="3" w:tplc="0409000F" w:tentative="1">
      <w:start w:val="1"/>
      <w:numFmt w:val="decimal"/>
      <w:lvlText w:val="%4."/>
      <w:lvlJc w:val="left"/>
      <w:pPr>
        <w:tabs>
          <w:tab w:val="num" w:pos="3402"/>
        </w:tabs>
        <w:ind w:left="3402" w:hanging="360"/>
      </w:pPr>
    </w:lvl>
    <w:lvl w:ilvl="4" w:tplc="04090019" w:tentative="1">
      <w:start w:val="1"/>
      <w:numFmt w:val="lowerLetter"/>
      <w:lvlText w:val="%5."/>
      <w:lvlJc w:val="left"/>
      <w:pPr>
        <w:tabs>
          <w:tab w:val="num" w:pos="4122"/>
        </w:tabs>
        <w:ind w:left="4122" w:hanging="360"/>
      </w:pPr>
    </w:lvl>
    <w:lvl w:ilvl="5" w:tplc="0409001B" w:tentative="1">
      <w:start w:val="1"/>
      <w:numFmt w:val="lowerRoman"/>
      <w:lvlText w:val="%6."/>
      <w:lvlJc w:val="right"/>
      <w:pPr>
        <w:tabs>
          <w:tab w:val="num" w:pos="4842"/>
        </w:tabs>
        <w:ind w:left="4842" w:hanging="180"/>
      </w:pPr>
    </w:lvl>
    <w:lvl w:ilvl="6" w:tplc="0409000F" w:tentative="1">
      <w:start w:val="1"/>
      <w:numFmt w:val="decimal"/>
      <w:lvlText w:val="%7."/>
      <w:lvlJc w:val="left"/>
      <w:pPr>
        <w:tabs>
          <w:tab w:val="num" w:pos="5562"/>
        </w:tabs>
        <w:ind w:left="5562" w:hanging="360"/>
      </w:pPr>
    </w:lvl>
    <w:lvl w:ilvl="7" w:tplc="04090019" w:tentative="1">
      <w:start w:val="1"/>
      <w:numFmt w:val="lowerLetter"/>
      <w:lvlText w:val="%8."/>
      <w:lvlJc w:val="left"/>
      <w:pPr>
        <w:tabs>
          <w:tab w:val="num" w:pos="6282"/>
        </w:tabs>
        <w:ind w:left="6282" w:hanging="360"/>
      </w:pPr>
    </w:lvl>
    <w:lvl w:ilvl="8" w:tplc="0409001B" w:tentative="1">
      <w:start w:val="1"/>
      <w:numFmt w:val="lowerRoman"/>
      <w:lvlText w:val="%9."/>
      <w:lvlJc w:val="right"/>
      <w:pPr>
        <w:tabs>
          <w:tab w:val="num" w:pos="7002"/>
        </w:tabs>
        <w:ind w:left="7002" w:hanging="180"/>
      </w:pPr>
    </w:lvl>
  </w:abstractNum>
  <w:abstractNum w:abstractNumId="25" w15:restartNumberingAfterBreak="0">
    <w:nsid w:val="7FB63292"/>
    <w:multiLevelType w:val="multilevel"/>
    <w:tmpl w:val="95AE9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2"/>
  </w:num>
  <w:num w:numId="8">
    <w:abstractNumId w:val="17"/>
  </w:num>
  <w:num w:numId="9">
    <w:abstractNumId w:val="15"/>
  </w:num>
  <w:num w:numId="10">
    <w:abstractNumId w:val="20"/>
  </w:num>
  <w:num w:numId="11">
    <w:abstractNumId w:val="8"/>
  </w:num>
  <w:num w:numId="12">
    <w:abstractNumId w:val="16"/>
  </w:num>
  <w:num w:numId="13">
    <w:abstractNumId w:val="9"/>
  </w:num>
  <w:num w:numId="14">
    <w:abstractNumId w:val="24"/>
  </w:num>
  <w:num w:numId="15">
    <w:abstractNumId w:val="3"/>
  </w:num>
  <w:num w:numId="16">
    <w:abstractNumId w:val="22"/>
  </w:num>
  <w:num w:numId="17">
    <w:abstractNumId w:val="18"/>
  </w:num>
  <w:num w:numId="18">
    <w:abstractNumId w:val="7"/>
  </w:num>
  <w:num w:numId="19">
    <w:abstractNumId w:val="25"/>
  </w:num>
  <w:num w:numId="20">
    <w:abstractNumId w:val="0"/>
  </w:num>
  <w:num w:numId="21">
    <w:abstractNumId w:val="14"/>
  </w:num>
  <w:num w:numId="22">
    <w:abstractNumId w:val="19"/>
  </w:num>
  <w:num w:numId="23">
    <w:abstractNumId w:val="21"/>
  </w:num>
  <w:num w:numId="24">
    <w:abstractNumId w:val="23"/>
  </w:num>
  <w:num w:numId="25">
    <w:abstractNumId w:val="13"/>
  </w:num>
  <w:num w:numId="2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354"/>
    <w:rsid w:val="000024BB"/>
    <w:rsid w:val="00015E4B"/>
    <w:rsid w:val="000175E1"/>
    <w:rsid w:val="00017CF0"/>
    <w:rsid w:val="00021187"/>
    <w:rsid w:val="00021B73"/>
    <w:rsid w:val="00024D0E"/>
    <w:rsid w:val="0002785D"/>
    <w:rsid w:val="000317BC"/>
    <w:rsid w:val="000347C3"/>
    <w:rsid w:val="00036360"/>
    <w:rsid w:val="00042C66"/>
    <w:rsid w:val="00042F92"/>
    <w:rsid w:val="00045C99"/>
    <w:rsid w:val="000466D4"/>
    <w:rsid w:val="0004684C"/>
    <w:rsid w:val="00046FE9"/>
    <w:rsid w:val="00051CF8"/>
    <w:rsid w:val="000573A8"/>
    <w:rsid w:val="000600F7"/>
    <w:rsid w:val="000602AF"/>
    <w:rsid w:val="000614F5"/>
    <w:rsid w:val="000632C6"/>
    <w:rsid w:val="000665CC"/>
    <w:rsid w:val="00067792"/>
    <w:rsid w:val="000727E7"/>
    <w:rsid w:val="000745F7"/>
    <w:rsid w:val="00080DD4"/>
    <w:rsid w:val="0008145D"/>
    <w:rsid w:val="00085B20"/>
    <w:rsid w:val="00085DB8"/>
    <w:rsid w:val="00086B98"/>
    <w:rsid w:val="00090C19"/>
    <w:rsid w:val="00092961"/>
    <w:rsid w:val="000929C7"/>
    <w:rsid w:val="00094AC1"/>
    <w:rsid w:val="000951B5"/>
    <w:rsid w:val="00096407"/>
    <w:rsid w:val="00096ADB"/>
    <w:rsid w:val="000A11AE"/>
    <w:rsid w:val="000A2793"/>
    <w:rsid w:val="000A593F"/>
    <w:rsid w:val="000A75C0"/>
    <w:rsid w:val="000A7E55"/>
    <w:rsid w:val="000B04E8"/>
    <w:rsid w:val="000B2DFB"/>
    <w:rsid w:val="000C12EC"/>
    <w:rsid w:val="000C2EE0"/>
    <w:rsid w:val="000C395F"/>
    <w:rsid w:val="000C4CD4"/>
    <w:rsid w:val="000C6813"/>
    <w:rsid w:val="000D283F"/>
    <w:rsid w:val="000D2E00"/>
    <w:rsid w:val="000D6BD3"/>
    <w:rsid w:val="000D721A"/>
    <w:rsid w:val="000E04C8"/>
    <w:rsid w:val="000E220E"/>
    <w:rsid w:val="000E6F94"/>
    <w:rsid w:val="000F04F4"/>
    <w:rsid w:val="000F1937"/>
    <w:rsid w:val="000F2315"/>
    <w:rsid w:val="000F7A56"/>
    <w:rsid w:val="00103D69"/>
    <w:rsid w:val="0010639F"/>
    <w:rsid w:val="00107972"/>
    <w:rsid w:val="001105DF"/>
    <w:rsid w:val="001106A3"/>
    <w:rsid w:val="00110BC4"/>
    <w:rsid w:val="001112F1"/>
    <w:rsid w:val="001126CA"/>
    <w:rsid w:val="00113B75"/>
    <w:rsid w:val="00113F3E"/>
    <w:rsid w:val="00114458"/>
    <w:rsid w:val="00121DFB"/>
    <w:rsid w:val="001268A6"/>
    <w:rsid w:val="0013047D"/>
    <w:rsid w:val="00132EA6"/>
    <w:rsid w:val="00134539"/>
    <w:rsid w:val="00134E97"/>
    <w:rsid w:val="00135838"/>
    <w:rsid w:val="00135907"/>
    <w:rsid w:val="00136559"/>
    <w:rsid w:val="00137C79"/>
    <w:rsid w:val="00144253"/>
    <w:rsid w:val="001463BD"/>
    <w:rsid w:val="001466E5"/>
    <w:rsid w:val="00146A17"/>
    <w:rsid w:val="00147BC7"/>
    <w:rsid w:val="00147E47"/>
    <w:rsid w:val="00153761"/>
    <w:rsid w:val="00154CD7"/>
    <w:rsid w:val="00154FAF"/>
    <w:rsid w:val="00155996"/>
    <w:rsid w:val="001601BC"/>
    <w:rsid w:val="0016026D"/>
    <w:rsid w:val="00161C03"/>
    <w:rsid w:val="00163CDC"/>
    <w:rsid w:val="001671D9"/>
    <w:rsid w:val="00167354"/>
    <w:rsid w:val="00171466"/>
    <w:rsid w:val="00171DCE"/>
    <w:rsid w:val="001723CA"/>
    <w:rsid w:val="001745F0"/>
    <w:rsid w:val="00174A68"/>
    <w:rsid w:val="001768B5"/>
    <w:rsid w:val="001777A2"/>
    <w:rsid w:val="00180F96"/>
    <w:rsid w:val="001852BB"/>
    <w:rsid w:val="00186CC2"/>
    <w:rsid w:val="0019254E"/>
    <w:rsid w:val="001964EB"/>
    <w:rsid w:val="00197BCE"/>
    <w:rsid w:val="001A5472"/>
    <w:rsid w:val="001B4178"/>
    <w:rsid w:val="001C1F4D"/>
    <w:rsid w:val="001C4B5F"/>
    <w:rsid w:val="001C528C"/>
    <w:rsid w:val="001C5858"/>
    <w:rsid w:val="001C6A37"/>
    <w:rsid w:val="001C7917"/>
    <w:rsid w:val="001D137C"/>
    <w:rsid w:val="001D1B5C"/>
    <w:rsid w:val="001D357E"/>
    <w:rsid w:val="001D3C1A"/>
    <w:rsid w:val="001D5AC9"/>
    <w:rsid w:val="001D639D"/>
    <w:rsid w:val="001E1650"/>
    <w:rsid w:val="001E1B0F"/>
    <w:rsid w:val="001E452E"/>
    <w:rsid w:val="001E5CA7"/>
    <w:rsid w:val="001E763A"/>
    <w:rsid w:val="001F2E17"/>
    <w:rsid w:val="001F33C9"/>
    <w:rsid w:val="001F41E7"/>
    <w:rsid w:val="001F56E1"/>
    <w:rsid w:val="00202FE3"/>
    <w:rsid w:val="00204EF0"/>
    <w:rsid w:val="002076AF"/>
    <w:rsid w:val="0021125C"/>
    <w:rsid w:val="0021174F"/>
    <w:rsid w:val="00212B17"/>
    <w:rsid w:val="00213668"/>
    <w:rsid w:val="00213DA7"/>
    <w:rsid w:val="002206AC"/>
    <w:rsid w:val="00222971"/>
    <w:rsid w:val="00222A69"/>
    <w:rsid w:val="002274E5"/>
    <w:rsid w:val="00227BF0"/>
    <w:rsid w:val="00230C4B"/>
    <w:rsid w:val="0023104B"/>
    <w:rsid w:val="00233D2B"/>
    <w:rsid w:val="00233ED6"/>
    <w:rsid w:val="00236AE6"/>
    <w:rsid w:val="00251531"/>
    <w:rsid w:val="00251F4E"/>
    <w:rsid w:val="00252426"/>
    <w:rsid w:val="00254840"/>
    <w:rsid w:val="002608D7"/>
    <w:rsid w:val="00260EA3"/>
    <w:rsid w:val="002614D9"/>
    <w:rsid w:val="00263061"/>
    <w:rsid w:val="00266A5A"/>
    <w:rsid w:val="00267FFE"/>
    <w:rsid w:val="00272A4E"/>
    <w:rsid w:val="00276448"/>
    <w:rsid w:val="00276E42"/>
    <w:rsid w:val="002775B9"/>
    <w:rsid w:val="00282BBC"/>
    <w:rsid w:val="00283B3A"/>
    <w:rsid w:val="002849F6"/>
    <w:rsid w:val="00285AE5"/>
    <w:rsid w:val="0028623A"/>
    <w:rsid w:val="00287423"/>
    <w:rsid w:val="00291101"/>
    <w:rsid w:val="00291ED0"/>
    <w:rsid w:val="00293A0E"/>
    <w:rsid w:val="00293DE1"/>
    <w:rsid w:val="002A024A"/>
    <w:rsid w:val="002A0B26"/>
    <w:rsid w:val="002A10C8"/>
    <w:rsid w:val="002A2335"/>
    <w:rsid w:val="002A27B9"/>
    <w:rsid w:val="002A2C79"/>
    <w:rsid w:val="002A373F"/>
    <w:rsid w:val="002A6D09"/>
    <w:rsid w:val="002A6E42"/>
    <w:rsid w:val="002B0A67"/>
    <w:rsid w:val="002B53EC"/>
    <w:rsid w:val="002B5C3B"/>
    <w:rsid w:val="002B68B7"/>
    <w:rsid w:val="002B6BEA"/>
    <w:rsid w:val="002B700F"/>
    <w:rsid w:val="002C038A"/>
    <w:rsid w:val="002C3A18"/>
    <w:rsid w:val="002C3CB5"/>
    <w:rsid w:val="002C426D"/>
    <w:rsid w:val="002C50A1"/>
    <w:rsid w:val="002C5AD9"/>
    <w:rsid w:val="002D115F"/>
    <w:rsid w:val="002D1BCA"/>
    <w:rsid w:val="002D3825"/>
    <w:rsid w:val="002D6015"/>
    <w:rsid w:val="002D67EC"/>
    <w:rsid w:val="002D7BF2"/>
    <w:rsid w:val="002E02F2"/>
    <w:rsid w:val="002E068F"/>
    <w:rsid w:val="002E2123"/>
    <w:rsid w:val="002E5EEB"/>
    <w:rsid w:val="002E71CA"/>
    <w:rsid w:val="002F0DDA"/>
    <w:rsid w:val="002F14B7"/>
    <w:rsid w:val="002F347D"/>
    <w:rsid w:val="002F769E"/>
    <w:rsid w:val="003007CA"/>
    <w:rsid w:val="00300905"/>
    <w:rsid w:val="003038BE"/>
    <w:rsid w:val="0030521D"/>
    <w:rsid w:val="003054BD"/>
    <w:rsid w:val="00305B78"/>
    <w:rsid w:val="003120CE"/>
    <w:rsid w:val="00314063"/>
    <w:rsid w:val="00314F8E"/>
    <w:rsid w:val="00315A82"/>
    <w:rsid w:val="0031744C"/>
    <w:rsid w:val="0031782F"/>
    <w:rsid w:val="00317A07"/>
    <w:rsid w:val="00330457"/>
    <w:rsid w:val="00344951"/>
    <w:rsid w:val="00346FEE"/>
    <w:rsid w:val="003549C8"/>
    <w:rsid w:val="0037022E"/>
    <w:rsid w:val="00372EC7"/>
    <w:rsid w:val="00373B3D"/>
    <w:rsid w:val="003813D7"/>
    <w:rsid w:val="00382495"/>
    <w:rsid w:val="00382D06"/>
    <w:rsid w:val="00387591"/>
    <w:rsid w:val="003911E5"/>
    <w:rsid w:val="00391281"/>
    <w:rsid w:val="00391433"/>
    <w:rsid w:val="0039380B"/>
    <w:rsid w:val="003A0879"/>
    <w:rsid w:val="003A14F8"/>
    <w:rsid w:val="003A794F"/>
    <w:rsid w:val="003B094C"/>
    <w:rsid w:val="003B0C91"/>
    <w:rsid w:val="003B374F"/>
    <w:rsid w:val="003B3B9E"/>
    <w:rsid w:val="003B4289"/>
    <w:rsid w:val="003B7E06"/>
    <w:rsid w:val="003C0664"/>
    <w:rsid w:val="003C1F2C"/>
    <w:rsid w:val="003C3A83"/>
    <w:rsid w:val="003C4420"/>
    <w:rsid w:val="003C4B3A"/>
    <w:rsid w:val="003C5AD6"/>
    <w:rsid w:val="003C6543"/>
    <w:rsid w:val="003D146D"/>
    <w:rsid w:val="003D218A"/>
    <w:rsid w:val="003D7F93"/>
    <w:rsid w:val="003E023C"/>
    <w:rsid w:val="003E0794"/>
    <w:rsid w:val="003E125E"/>
    <w:rsid w:val="003E18EF"/>
    <w:rsid w:val="003E3196"/>
    <w:rsid w:val="003E5970"/>
    <w:rsid w:val="003E70BB"/>
    <w:rsid w:val="003E797D"/>
    <w:rsid w:val="003E79B9"/>
    <w:rsid w:val="003F08DE"/>
    <w:rsid w:val="003F3E5C"/>
    <w:rsid w:val="003F44B6"/>
    <w:rsid w:val="003F497C"/>
    <w:rsid w:val="003F658C"/>
    <w:rsid w:val="00400E1E"/>
    <w:rsid w:val="00400E82"/>
    <w:rsid w:val="00402ABA"/>
    <w:rsid w:val="00403196"/>
    <w:rsid w:val="00403CA8"/>
    <w:rsid w:val="00405A6D"/>
    <w:rsid w:val="0040792E"/>
    <w:rsid w:val="004102A8"/>
    <w:rsid w:val="00412BEA"/>
    <w:rsid w:val="00413005"/>
    <w:rsid w:val="00416148"/>
    <w:rsid w:val="004165A7"/>
    <w:rsid w:val="00416F7E"/>
    <w:rsid w:val="004171CC"/>
    <w:rsid w:val="004319B6"/>
    <w:rsid w:val="00432227"/>
    <w:rsid w:val="00433B18"/>
    <w:rsid w:val="004344D7"/>
    <w:rsid w:val="004363A8"/>
    <w:rsid w:val="00437EE4"/>
    <w:rsid w:val="00443128"/>
    <w:rsid w:val="004437CF"/>
    <w:rsid w:val="00443F0D"/>
    <w:rsid w:val="00444FDF"/>
    <w:rsid w:val="00445035"/>
    <w:rsid w:val="00445AF1"/>
    <w:rsid w:val="00447A5C"/>
    <w:rsid w:val="00447E8F"/>
    <w:rsid w:val="0045089C"/>
    <w:rsid w:val="0045202B"/>
    <w:rsid w:val="004555E6"/>
    <w:rsid w:val="00455854"/>
    <w:rsid w:val="00457A51"/>
    <w:rsid w:val="00463A8B"/>
    <w:rsid w:val="00466320"/>
    <w:rsid w:val="004677B7"/>
    <w:rsid w:val="00467F87"/>
    <w:rsid w:val="004704AB"/>
    <w:rsid w:val="004717AE"/>
    <w:rsid w:val="00471F9D"/>
    <w:rsid w:val="0047221B"/>
    <w:rsid w:val="00474A27"/>
    <w:rsid w:val="004764C2"/>
    <w:rsid w:val="00480D98"/>
    <w:rsid w:val="00480F14"/>
    <w:rsid w:val="004837CE"/>
    <w:rsid w:val="0048463E"/>
    <w:rsid w:val="00484FB1"/>
    <w:rsid w:val="00486DDD"/>
    <w:rsid w:val="00495148"/>
    <w:rsid w:val="00495D9C"/>
    <w:rsid w:val="00495FAF"/>
    <w:rsid w:val="00496CE2"/>
    <w:rsid w:val="004A0837"/>
    <w:rsid w:val="004A1F1D"/>
    <w:rsid w:val="004A21AF"/>
    <w:rsid w:val="004A299E"/>
    <w:rsid w:val="004B1B16"/>
    <w:rsid w:val="004B2D73"/>
    <w:rsid w:val="004B4FCA"/>
    <w:rsid w:val="004B5C76"/>
    <w:rsid w:val="004B7681"/>
    <w:rsid w:val="004C53D5"/>
    <w:rsid w:val="004C553B"/>
    <w:rsid w:val="004C56DE"/>
    <w:rsid w:val="004C73F4"/>
    <w:rsid w:val="004C7F65"/>
    <w:rsid w:val="004D359E"/>
    <w:rsid w:val="004D5209"/>
    <w:rsid w:val="004D7D46"/>
    <w:rsid w:val="004E0F31"/>
    <w:rsid w:val="004E6FF7"/>
    <w:rsid w:val="004E7D7D"/>
    <w:rsid w:val="004F0B4E"/>
    <w:rsid w:val="004F3784"/>
    <w:rsid w:val="004F797C"/>
    <w:rsid w:val="00501077"/>
    <w:rsid w:val="00503A51"/>
    <w:rsid w:val="005065FE"/>
    <w:rsid w:val="005075C3"/>
    <w:rsid w:val="00512696"/>
    <w:rsid w:val="00512ED0"/>
    <w:rsid w:val="00513B44"/>
    <w:rsid w:val="00513F5E"/>
    <w:rsid w:val="005164AF"/>
    <w:rsid w:val="00520866"/>
    <w:rsid w:val="005215AC"/>
    <w:rsid w:val="00523E81"/>
    <w:rsid w:val="00524F9C"/>
    <w:rsid w:val="00527354"/>
    <w:rsid w:val="005273B8"/>
    <w:rsid w:val="00532037"/>
    <w:rsid w:val="00535038"/>
    <w:rsid w:val="00536212"/>
    <w:rsid w:val="00541E48"/>
    <w:rsid w:val="00552DE8"/>
    <w:rsid w:val="00553ADF"/>
    <w:rsid w:val="005546B7"/>
    <w:rsid w:val="00554876"/>
    <w:rsid w:val="00555D36"/>
    <w:rsid w:val="00560D6E"/>
    <w:rsid w:val="00562D4B"/>
    <w:rsid w:val="00564E6C"/>
    <w:rsid w:val="00565057"/>
    <w:rsid w:val="005739FF"/>
    <w:rsid w:val="00574525"/>
    <w:rsid w:val="00576C41"/>
    <w:rsid w:val="00577077"/>
    <w:rsid w:val="00577103"/>
    <w:rsid w:val="00577224"/>
    <w:rsid w:val="0057774F"/>
    <w:rsid w:val="00583F93"/>
    <w:rsid w:val="005922BE"/>
    <w:rsid w:val="00593334"/>
    <w:rsid w:val="0059518C"/>
    <w:rsid w:val="00596548"/>
    <w:rsid w:val="00596D70"/>
    <w:rsid w:val="005A0687"/>
    <w:rsid w:val="005A06D3"/>
    <w:rsid w:val="005A3931"/>
    <w:rsid w:val="005A459E"/>
    <w:rsid w:val="005A7871"/>
    <w:rsid w:val="005A7EAA"/>
    <w:rsid w:val="005B1AAB"/>
    <w:rsid w:val="005B33BC"/>
    <w:rsid w:val="005B53D0"/>
    <w:rsid w:val="005C14F0"/>
    <w:rsid w:val="005C52C1"/>
    <w:rsid w:val="005C5B37"/>
    <w:rsid w:val="005C7FA3"/>
    <w:rsid w:val="005D302A"/>
    <w:rsid w:val="005D31C3"/>
    <w:rsid w:val="005D4BCC"/>
    <w:rsid w:val="005D5AA5"/>
    <w:rsid w:val="005D62BD"/>
    <w:rsid w:val="005D7145"/>
    <w:rsid w:val="005E01A9"/>
    <w:rsid w:val="005E3221"/>
    <w:rsid w:val="005E5CCA"/>
    <w:rsid w:val="005F7623"/>
    <w:rsid w:val="0060520A"/>
    <w:rsid w:val="006114D4"/>
    <w:rsid w:val="006119E8"/>
    <w:rsid w:val="00612109"/>
    <w:rsid w:val="0061541F"/>
    <w:rsid w:val="00615A84"/>
    <w:rsid w:val="00616A34"/>
    <w:rsid w:val="00617E8A"/>
    <w:rsid w:val="00620970"/>
    <w:rsid w:val="0062111A"/>
    <w:rsid w:val="00634EF9"/>
    <w:rsid w:val="00640B78"/>
    <w:rsid w:val="00641E27"/>
    <w:rsid w:val="0065211E"/>
    <w:rsid w:val="0065579A"/>
    <w:rsid w:val="006557B3"/>
    <w:rsid w:val="0066064B"/>
    <w:rsid w:val="00660BB5"/>
    <w:rsid w:val="0066111F"/>
    <w:rsid w:val="0066412E"/>
    <w:rsid w:val="00667F59"/>
    <w:rsid w:val="00670A11"/>
    <w:rsid w:val="00671AC6"/>
    <w:rsid w:val="00673976"/>
    <w:rsid w:val="00673DEC"/>
    <w:rsid w:val="00674CCA"/>
    <w:rsid w:val="00674E1B"/>
    <w:rsid w:val="00675870"/>
    <w:rsid w:val="006778A0"/>
    <w:rsid w:val="00677A19"/>
    <w:rsid w:val="0068003D"/>
    <w:rsid w:val="00681900"/>
    <w:rsid w:val="00681A65"/>
    <w:rsid w:val="00681B07"/>
    <w:rsid w:val="0068273B"/>
    <w:rsid w:val="00682953"/>
    <w:rsid w:val="006838FA"/>
    <w:rsid w:val="00683D7C"/>
    <w:rsid w:val="00685EC3"/>
    <w:rsid w:val="00686563"/>
    <w:rsid w:val="006922B9"/>
    <w:rsid w:val="00693BD2"/>
    <w:rsid w:val="00694D09"/>
    <w:rsid w:val="00697CFE"/>
    <w:rsid w:val="006A0755"/>
    <w:rsid w:val="006A2F0F"/>
    <w:rsid w:val="006A3158"/>
    <w:rsid w:val="006A7CB5"/>
    <w:rsid w:val="006A7E8B"/>
    <w:rsid w:val="006B034C"/>
    <w:rsid w:val="006B0960"/>
    <w:rsid w:val="006B1E36"/>
    <w:rsid w:val="006B4B1A"/>
    <w:rsid w:val="006B4B8B"/>
    <w:rsid w:val="006B5D09"/>
    <w:rsid w:val="006B66FA"/>
    <w:rsid w:val="006B7145"/>
    <w:rsid w:val="006C1198"/>
    <w:rsid w:val="006C2482"/>
    <w:rsid w:val="006C3A0D"/>
    <w:rsid w:val="006D56BB"/>
    <w:rsid w:val="006D59CC"/>
    <w:rsid w:val="006D69A8"/>
    <w:rsid w:val="006E1C08"/>
    <w:rsid w:val="006E424D"/>
    <w:rsid w:val="006F19EB"/>
    <w:rsid w:val="006F1FB2"/>
    <w:rsid w:val="006F2375"/>
    <w:rsid w:val="006F4B37"/>
    <w:rsid w:val="006F5ABF"/>
    <w:rsid w:val="00700507"/>
    <w:rsid w:val="007013F5"/>
    <w:rsid w:val="0070174D"/>
    <w:rsid w:val="0070234C"/>
    <w:rsid w:val="007045FC"/>
    <w:rsid w:val="00704E53"/>
    <w:rsid w:val="007058AE"/>
    <w:rsid w:val="00705AD9"/>
    <w:rsid w:val="00707828"/>
    <w:rsid w:val="00707BF4"/>
    <w:rsid w:val="00713EC4"/>
    <w:rsid w:val="00714036"/>
    <w:rsid w:val="00716614"/>
    <w:rsid w:val="007168ED"/>
    <w:rsid w:val="0072122B"/>
    <w:rsid w:val="007230D5"/>
    <w:rsid w:val="0073447D"/>
    <w:rsid w:val="0074062E"/>
    <w:rsid w:val="00743F0A"/>
    <w:rsid w:val="0074413B"/>
    <w:rsid w:val="00745530"/>
    <w:rsid w:val="0074586E"/>
    <w:rsid w:val="00745AE4"/>
    <w:rsid w:val="00746A35"/>
    <w:rsid w:val="0075008A"/>
    <w:rsid w:val="00750E40"/>
    <w:rsid w:val="007516AF"/>
    <w:rsid w:val="00752277"/>
    <w:rsid w:val="00754553"/>
    <w:rsid w:val="0075480F"/>
    <w:rsid w:val="00754C25"/>
    <w:rsid w:val="00762075"/>
    <w:rsid w:val="00763890"/>
    <w:rsid w:val="00764F0F"/>
    <w:rsid w:val="007652BF"/>
    <w:rsid w:val="00771BA9"/>
    <w:rsid w:val="00775353"/>
    <w:rsid w:val="0077567A"/>
    <w:rsid w:val="007778B7"/>
    <w:rsid w:val="007803E2"/>
    <w:rsid w:val="007824DB"/>
    <w:rsid w:val="0078441E"/>
    <w:rsid w:val="00790E22"/>
    <w:rsid w:val="00790E98"/>
    <w:rsid w:val="00791173"/>
    <w:rsid w:val="00792A40"/>
    <w:rsid w:val="0079357C"/>
    <w:rsid w:val="00796481"/>
    <w:rsid w:val="0079789A"/>
    <w:rsid w:val="007A28CB"/>
    <w:rsid w:val="007A32FA"/>
    <w:rsid w:val="007A55CB"/>
    <w:rsid w:val="007A6DBE"/>
    <w:rsid w:val="007A7302"/>
    <w:rsid w:val="007A7FE9"/>
    <w:rsid w:val="007B1CCD"/>
    <w:rsid w:val="007B2597"/>
    <w:rsid w:val="007B25CD"/>
    <w:rsid w:val="007B36F9"/>
    <w:rsid w:val="007B5419"/>
    <w:rsid w:val="007C09F5"/>
    <w:rsid w:val="007C1E21"/>
    <w:rsid w:val="007C31AA"/>
    <w:rsid w:val="007C5E91"/>
    <w:rsid w:val="007C6DAD"/>
    <w:rsid w:val="007D1068"/>
    <w:rsid w:val="007D21FB"/>
    <w:rsid w:val="007D2DBD"/>
    <w:rsid w:val="007D2EBF"/>
    <w:rsid w:val="007D4459"/>
    <w:rsid w:val="007D5761"/>
    <w:rsid w:val="007E052D"/>
    <w:rsid w:val="007E764A"/>
    <w:rsid w:val="007E7C9E"/>
    <w:rsid w:val="007F1525"/>
    <w:rsid w:val="007F35CC"/>
    <w:rsid w:val="007F47C1"/>
    <w:rsid w:val="007F6C50"/>
    <w:rsid w:val="007F73B5"/>
    <w:rsid w:val="00800ACE"/>
    <w:rsid w:val="00800C77"/>
    <w:rsid w:val="0080277B"/>
    <w:rsid w:val="00805A54"/>
    <w:rsid w:val="0080616E"/>
    <w:rsid w:val="008116EB"/>
    <w:rsid w:val="00815979"/>
    <w:rsid w:val="008165D7"/>
    <w:rsid w:val="00820DB8"/>
    <w:rsid w:val="00821450"/>
    <w:rsid w:val="00822CA7"/>
    <w:rsid w:val="0082500A"/>
    <w:rsid w:val="0082634A"/>
    <w:rsid w:val="00830882"/>
    <w:rsid w:val="00833289"/>
    <w:rsid w:val="00833B73"/>
    <w:rsid w:val="00835B8E"/>
    <w:rsid w:val="008363F5"/>
    <w:rsid w:val="00842627"/>
    <w:rsid w:val="008446CB"/>
    <w:rsid w:val="0084473C"/>
    <w:rsid w:val="008463D2"/>
    <w:rsid w:val="00850167"/>
    <w:rsid w:val="0085139D"/>
    <w:rsid w:val="0085249C"/>
    <w:rsid w:val="0085527E"/>
    <w:rsid w:val="0085582C"/>
    <w:rsid w:val="00855B0E"/>
    <w:rsid w:val="008560CC"/>
    <w:rsid w:val="00857F0E"/>
    <w:rsid w:val="00860E47"/>
    <w:rsid w:val="00865E68"/>
    <w:rsid w:val="008670A8"/>
    <w:rsid w:val="00870B39"/>
    <w:rsid w:val="00875BBF"/>
    <w:rsid w:val="00875C6C"/>
    <w:rsid w:val="00875D40"/>
    <w:rsid w:val="00876D2A"/>
    <w:rsid w:val="00882D6D"/>
    <w:rsid w:val="0088432C"/>
    <w:rsid w:val="0088487E"/>
    <w:rsid w:val="00885AA2"/>
    <w:rsid w:val="008872F1"/>
    <w:rsid w:val="00892A3D"/>
    <w:rsid w:val="008954CF"/>
    <w:rsid w:val="008968D3"/>
    <w:rsid w:val="008A0948"/>
    <w:rsid w:val="008A0A7B"/>
    <w:rsid w:val="008A3051"/>
    <w:rsid w:val="008A4E49"/>
    <w:rsid w:val="008A645C"/>
    <w:rsid w:val="008B04E1"/>
    <w:rsid w:val="008B05E4"/>
    <w:rsid w:val="008B58E1"/>
    <w:rsid w:val="008C1204"/>
    <w:rsid w:val="008C34CF"/>
    <w:rsid w:val="008C573D"/>
    <w:rsid w:val="008C6037"/>
    <w:rsid w:val="008C7112"/>
    <w:rsid w:val="008D0D35"/>
    <w:rsid w:val="008D1749"/>
    <w:rsid w:val="008D3D9D"/>
    <w:rsid w:val="008D458C"/>
    <w:rsid w:val="008D47E9"/>
    <w:rsid w:val="008D656D"/>
    <w:rsid w:val="008E196A"/>
    <w:rsid w:val="008E5E08"/>
    <w:rsid w:val="008F5898"/>
    <w:rsid w:val="008F6905"/>
    <w:rsid w:val="008F6E15"/>
    <w:rsid w:val="008F6E6C"/>
    <w:rsid w:val="00905321"/>
    <w:rsid w:val="0090700A"/>
    <w:rsid w:val="009070A8"/>
    <w:rsid w:val="00911D78"/>
    <w:rsid w:val="00914E9A"/>
    <w:rsid w:val="00921CDD"/>
    <w:rsid w:val="009309F0"/>
    <w:rsid w:val="00932458"/>
    <w:rsid w:val="0093348F"/>
    <w:rsid w:val="00934ECE"/>
    <w:rsid w:val="00936283"/>
    <w:rsid w:val="009419D8"/>
    <w:rsid w:val="00943386"/>
    <w:rsid w:val="009448F4"/>
    <w:rsid w:val="00945FF9"/>
    <w:rsid w:val="0095117D"/>
    <w:rsid w:val="00953578"/>
    <w:rsid w:val="0095500E"/>
    <w:rsid w:val="00955C3C"/>
    <w:rsid w:val="009618C3"/>
    <w:rsid w:val="0096227C"/>
    <w:rsid w:val="00962C9B"/>
    <w:rsid w:val="00972BDC"/>
    <w:rsid w:val="00972FC4"/>
    <w:rsid w:val="0098170E"/>
    <w:rsid w:val="00982A13"/>
    <w:rsid w:val="00983CE5"/>
    <w:rsid w:val="00985D86"/>
    <w:rsid w:val="00987AB3"/>
    <w:rsid w:val="00987D30"/>
    <w:rsid w:val="009931A4"/>
    <w:rsid w:val="0099391B"/>
    <w:rsid w:val="00997791"/>
    <w:rsid w:val="009A081C"/>
    <w:rsid w:val="009A3365"/>
    <w:rsid w:val="009A36C8"/>
    <w:rsid w:val="009A4086"/>
    <w:rsid w:val="009A60C2"/>
    <w:rsid w:val="009A68E4"/>
    <w:rsid w:val="009A7766"/>
    <w:rsid w:val="009B2F45"/>
    <w:rsid w:val="009B6A3A"/>
    <w:rsid w:val="009B70DC"/>
    <w:rsid w:val="009B7C33"/>
    <w:rsid w:val="009C1178"/>
    <w:rsid w:val="009C1858"/>
    <w:rsid w:val="009C2F08"/>
    <w:rsid w:val="009C4B56"/>
    <w:rsid w:val="009C64CC"/>
    <w:rsid w:val="009C65F7"/>
    <w:rsid w:val="009C6696"/>
    <w:rsid w:val="009C6952"/>
    <w:rsid w:val="009C76CB"/>
    <w:rsid w:val="009C782C"/>
    <w:rsid w:val="009D05A7"/>
    <w:rsid w:val="009D105D"/>
    <w:rsid w:val="009D1E8A"/>
    <w:rsid w:val="009D47BC"/>
    <w:rsid w:val="009D4973"/>
    <w:rsid w:val="009D5F82"/>
    <w:rsid w:val="009D704A"/>
    <w:rsid w:val="009E2EE0"/>
    <w:rsid w:val="009E3065"/>
    <w:rsid w:val="009E3599"/>
    <w:rsid w:val="009E47D0"/>
    <w:rsid w:val="009E5F28"/>
    <w:rsid w:val="009F0C1B"/>
    <w:rsid w:val="009F0FA1"/>
    <w:rsid w:val="009F1F7D"/>
    <w:rsid w:val="009F3F93"/>
    <w:rsid w:val="009F42C9"/>
    <w:rsid w:val="009F75D6"/>
    <w:rsid w:val="009F7D7C"/>
    <w:rsid w:val="00A0014E"/>
    <w:rsid w:val="00A01682"/>
    <w:rsid w:val="00A02143"/>
    <w:rsid w:val="00A02A29"/>
    <w:rsid w:val="00A04E97"/>
    <w:rsid w:val="00A057AF"/>
    <w:rsid w:val="00A05D8A"/>
    <w:rsid w:val="00A0640E"/>
    <w:rsid w:val="00A07CF1"/>
    <w:rsid w:val="00A131A3"/>
    <w:rsid w:val="00A135D7"/>
    <w:rsid w:val="00A139B5"/>
    <w:rsid w:val="00A152D1"/>
    <w:rsid w:val="00A165E5"/>
    <w:rsid w:val="00A166D3"/>
    <w:rsid w:val="00A170E4"/>
    <w:rsid w:val="00A21081"/>
    <w:rsid w:val="00A21701"/>
    <w:rsid w:val="00A22BDA"/>
    <w:rsid w:val="00A23DB8"/>
    <w:rsid w:val="00A2476F"/>
    <w:rsid w:val="00A26F88"/>
    <w:rsid w:val="00A27649"/>
    <w:rsid w:val="00A30D6A"/>
    <w:rsid w:val="00A34008"/>
    <w:rsid w:val="00A35FB4"/>
    <w:rsid w:val="00A37FE1"/>
    <w:rsid w:val="00A445CC"/>
    <w:rsid w:val="00A45122"/>
    <w:rsid w:val="00A50F2F"/>
    <w:rsid w:val="00A524BF"/>
    <w:rsid w:val="00A56D12"/>
    <w:rsid w:val="00A60F11"/>
    <w:rsid w:val="00A61110"/>
    <w:rsid w:val="00A644AE"/>
    <w:rsid w:val="00A64BCE"/>
    <w:rsid w:val="00A6717D"/>
    <w:rsid w:val="00A67BB4"/>
    <w:rsid w:val="00A72251"/>
    <w:rsid w:val="00A73217"/>
    <w:rsid w:val="00A73C5A"/>
    <w:rsid w:val="00A76A2F"/>
    <w:rsid w:val="00A81308"/>
    <w:rsid w:val="00A83C9B"/>
    <w:rsid w:val="00A86B9D"/>
    <w:rsid w:val="00A901BD"/>
    <w:rsid w:val="00A9268D"/>
    <w:rsid w:val="00A9412F"/>
    <w:rsid w:val="00A9638B"/>
    <w:rsid w:val="00AA1A5B"/>
    <w:rsid w:val="00AA1DCF"/>
    <w:rsid w:val="00AA2087"/>
    <w:rsid w:val="00AA24A5"/>
    <w:rsid w:val="00AA494D"/>
    <w:rsid w:val="00AA6EB3"/>
    <w:rsid w:val="00AA742A"/>
    <w:rsid w:val="00AA7CE9"/>
    <w:rsid w:val="00AA7DB5"/>
    <w:rsid w:val="00AB2FB2"/>
    <w:rsid w:val="00AB501F"/>
    <w:rsid w:val="00AB6BB5"/>
    <w:rsid w:val="00AB71E6"/>
    <w:rsid w:val="00AC0E00"/>
    <w:rsid w:val="00AC2CEA"/>
    <w:rsid w:val="00AC7BC6"/>
    <w:rsid w:val="00AD065A"/>
    <w:rsid w:val="00AD08F6"/>
    <w:rsid w:val="00AD2737"/>
    <w:rsid w:val="00AD3C2D"/>
    <w:rsid w:val="00AD754F"/>
    <w:rsid w:val="00AE0CF8"/>
    <w:rsid w:val="00AE13EF"/>
    <w:rsid w:val="00AE13F0"/>
    <w:rsid w:val="00AE14D4"/>
    <w:rsid w:val="00AE2118"/>
    <w:rsid w:val="00AE331F"/>
    <w:rsid w:val="00AE41C6"/>
    <w:rsid w:val="00AE44CF"/>
    <w:rsid w:val="00AE7D86"/>
    <w:rsid w:val="00AF102D"/>
    <w:rsid w:val="00AF41FB"/>
    <w:rsid w:val="00B00868"/>
    <w:rsid w:val="00B03EF2"/>
    <w:rsid w:val="00B0708A"/>
    <w:rsid w:val="00B121DB"/>
    <w:rsid w:val="00B1388F"/>
    <w:rsid w:val="00B15EDD"/>
    <w:rsid w:val="00B16C36"/>
    <w:rsid w:val="00B17EE3"/>
    <w:rsid w:val="00B2291B"/>
    <w:rsid w:val="00B236E7"/>
    <w:rsid w:val="00B2525D"/>
    <w:rsid w:val="00B26C70"/>
    <w:rsid w:val="00B27BAE"/>
    <w:rsid w:val="00B30CD4"/>
    <w:rsid w:val="00B332FE"/>
    <w:rsid w:val="00B3468A"/>
    <w:rsid w:val="00B3472A"/>
    <w:rsid w:val="00B35520"/>
    <w:rsid w:val="00B36D65"/>
    <w:rsid w:val="00B44AAA"/>
    <w:rsid w:val="00B51533"/>
    <w:rsid w:val="00B523E5"/>
    <w:rsid w:val="00B52A34"/>
    <w:rsid w:val="00B5577B"/>
    <w:rsid w:val="00B559A0"/>
    <w:rsid w:val="00B55A1E"/>
    <w:rsid w:val="00B615D7"/>
    <w:rsid w:val="00B62604"/>
    <w:rsid w:val="00B6353E"/>
    <w:rsid w:val="00B63964"/>
    <w:rsid w:val="00B63C41"/>
    <w:rsid w:val="00B6646B"/>
    <w:rsid w:val="00B66574"/>
    <w:rsid w:val="00B70A56"/>
    <w:rsid w:val="00B71761"/>
    <w:rsid w:val="00B7294D"/>
    <w:rsid w:val="00B73F65"/>
    <w:rsid w:val="00B7554D"/>
    <w:rsid w:val="00B841AD"/>
    <w:rsid w:val="00B86844"/>
    <w:rsid w:val="00B87BE3"/>
    <w:rsid w:val="00B9316E"/>
    <w:rsid w:val="00B93852"/>
    <w:rsid w:val="00B93B67"/>
    <w:rsid w:val="00B94BB7"/>
    <w:rsid w:val="00B97264"/>
    <w:rsid w:val="00BA21A3"/>
    <w:rsid w:val="00BA361F"/>
    <w:rsid w:val="00BA53B1"/>
    <w:rsid w:val="00BA55CC"/>
    <w:rsid w:val="00BA6B83"/>
    <w:rsid w:val="00BA6C0E"/>
    <w:rsid w:val="00BB06F2"/>
    <w:rsid w:val="00BB1C4F"/>
    <w:rsid w:val="00BB4E10"/>
    <w:rsid w:val="00BB6C7B"/>
    <w:rsid w:val="00BC22F5"/>
    <w:rsid w:val="00BC6426"/>
    <w:rsid w:val="00BC6E27"/>
    <w:rsid w:val="00BC71F8"/>
    <w:rsid w:val="00BD3CE0"/>
    <w:rsid w:val="00BD630E"/>
    <w:rsid w:val="00BD6BA5"/>
    <w:rsid w:val="00BE11CC"/>
    <w:rsid w:val="00BE2822"/>
    <w:rsid w:val="00BE3352"/>
    <w:rsid w:val="00BF1DD3"/>
    <w:rsid w:val="00BF5997"/>
    <w:rsid w:val="00BF5EBC"/>
    <w:rsid w:val="00BF6B5D"/>
    <w:rsid w:val="00C01F99"/>
    <w:rsid w:val="00C02340"/>
    <w:rsid w:val="00C04EF8"/>
    <w:rsid w:val="00C06299"/>
    <w:rsid w:val="00C068D4"/>
    <w:rsid w:val="00C06C97"/>
    <w:rsid w:val="00C1028E"/>
    <w:rsid w:val="00C10861"/>
    <w:rsid w:val="00C12959"/>
    <w:rsid w:val="00C20FBA"/>
    <w:rsid w:val="00C21662"/>
    <w:rsid w:val="00C22D94"/>
    <w:rsid w:val="00C2319D"/>
    <w:rsid w:val="00C2419A"/>
    <w:rsid w:val="00C2529E"/>
    <w:rsid w:val="00C31619"/>
    <w:rsid w:val="00C34D2A"/>
    <w:rsid w:val="00C35A4F"/>
    <w:rsid w:val="00C365B8"/>
    <w:rsid w:val="00C372B9"/>
    <w:rsid w:val="00C40A32"/>
    <w:rsid w:val="00C41D96"/>
    <w:rsid w:val="00C4547E"/>
    <w:rsid w:val="00C4644F"/>
    <w:rsid w:val="00C5267C"/>
    <w:rsid w:val="00C538CA"/>
    <w:rsid w:val="00C56B48"/>
    <w:rsid w:val="00C60585"/>
    <w:rsid w:val="00C62B07"/>
    <w:rsid w:val="00C637DF"/>
    <w:rsid w:val="00C64A6A"/>
    <w:rsid w:val="00C65A6E"/>
    <w:rsid w:val="00C66AE7"/>
    <w:rsid w:val="00C72C35"/>
    <w:rsid w:val="00C832C7"/>
    <w:rsid w:val="00C83A46"/>
    <w:rsid w:val="00C84A08"/>
    <w:rsid w:val="00C85110"/>
    <w:rsid w:val="00C85B00"/>
    <w:rsid w:val="00C94CF1"/>
    <w:rsid w:val="00C958D5"/>
    <w:rsid w:val="00C97812"/>
    <w:rsid w:val="00C97C60"/>
    <w:rsid w:val="00CA0CE4"/>
    <w:rsid w:val="00CA2960"/>
    <w:rsid w:val="00CA29C5"/>
    <w:rsid w:val="00CA591B"/>
    <w:rsid w:val="00CA5EEF"/>
    <w:rsid w:val="00CA61A2"/>
    <w:rsid w:val="00CA65E0"/>
    <w:rsid w:val="00CA6BDF"/>
    <w:rsid w:val="00CA6D63"/>
    <w:rsid w:val="00CB5242"/>
    <w:rsid w:val="00CB6D13"/>
    <w:rsid w:val="00CC0603"/>
    <w:rsid w:val="00CC1E35"/>
    <w:rsid w:val="00CC3307"/>
    <w:rsid w:val="00CC333A"/>
    <w:rsid w:val="00CC52E3"/>
    <w:rsid w:val="00CC7C15"/>
    <w:rsid w:val="00CD1B42"/>
    <w:rsid w:val="00CD7BE4"/>
    <w:rsid w:val="00CF72B5"/>
    <w:rsid w:val="00D010DB"/>
    <w:rsid w:val="00D01939"/>
    <w:rsid w:val="00D12BB8"/>
    <w:rsid w:val="00D14EBD"/>
    <w:rsid w:val="00D1514F"/>
    <w:rsid w:val="00D168E7"/>
    <w:rsid w:val="00D24F70"/>
    <w:rsid w:val="00D26D23"/>
    <w:rsid w:val="00D3020A"/>
    <w:rsid w:val="00D32161"/>
    <w:rsid w:val="00D343E9"/>
    <w:rsid w:val="00D369FB"/>
    <w:rsid w:val="00D44A6F"/>
    <w:rsid w:val="00D4677C"/>
    <w:rsid w:val="00D46ABB"/>
    <w:rsid w:val="00D5025A"/>
    <w:rsid w:val="00D50EF9"/>
    <w:rsid w:val="00D51049"/>
    <w:rsid w:val="00D54EFF"/>
    <w:rsid w:val="00D56F21"/>
    <w:rsid w:val="00D60D50"/>
    <w:rsid w:val="00D67075"/>
    <w:rsid w:val="00D70FD9"/>
    <w:rsid w:val="00D71B01"/>
    <w:rsid w:val="00D72794"/>
    <w:rsid w:val="00D73C9A"/>
    <w:rsid w:val="00D76899"/>
    <w:rsid w:val="00D80106"/>
    <w:rsid w:val="00D824CA"/>
    <w:rsid w:val="00D84F20"/>
    <w:rsid w:val="00D86CEA"/>
    <w:rsid w:val="00D92BCF"/>
    <w:rsid w:val="00D94664"/>
    <w:rsid w:val="00D97174"/>
    <w:rsid w:val="00D97A54"/>
    <w:rsid w:val="00DA04E5"/>
    <w:rsid w:val="00DA1321"/>
    <w:rsid w:val="00DA1CC4"/>
    <w:rsid w:val="00DA57B3"/>
    <w:rsid w:val="00DA5F36"/>
    <w:rsid w:val="00DB1C5C"/>
    <w:rsid w:val="00DB2255"/>
    <w:rsid w:val="00DB30A5"/>
    <w:rsid w:val="00DB5274"/>
    <w:rsid w:val="00DB5F53"/>
    <w:rsid w:val="00DC352B"/>
    <w:rsid w:val="00DC47CC"/>
    <w:rsid w:val="00DC4AD7"/>
    <w:rsid w:val="00DC4F0E"/>
    <w:rsid w:val="00DC5F8D"/>
    <w:rsid w:val="00DC7930"/>
    <w:rsid w:val="00DD087F"/>
    <w:rsid w:val="00DD1022"/>
    <w:rsid w:val="00DD21A1"/>
    <w:rsid w:val="00DD2A06"/>
    <w:rsid w:val="00DD2EC8"/>
    <w:rsid w:val="00DD307D"/>
    <w:rsid w:val="00DD7682"/>
    <w:rsid w:val="00DE3F6A"/>
    <w:rsid w:val="00DE7629"/>
    <w:rsid w:val="00DF0CAC"/>
    <w:rsid w:val="00DF2DE9"/>
    <w:rsid w:val="00DF7746"/>
    <w:rsid w:val="00E0123C"/>
    <w:rsid w:val="00E0240C"/>
    <w:rsid w:val="00E02EFE"/>
    <w:rsid w:val="00E0403B"/>
    <w:rsid w:val="00E0602E"/>
    <w:rsid w:val="00E123F7"/>
    <w:rsid w:val="00E12422"/>
    <w:rsid w:val="00E13531"/>
    <w:rsid w:val="00E155C8"/>
    <w:rsid w:val="00E160CF"/>
    <w:rsid w:val="00E20CCE"/>
    <w:rsid w:val="00E21693"/>
    <w:rsid w:val="00E228B1"/>
    <w:rsid w:val="00E269C5"/>
    <w:rsid w:val="00E26E6D"/>
    <w:rsid w:val="00E301CB"/>
    <w:rsid w:val="00E31A9A"/>
    <w:rsid w:val="00E431FC"/>
    <w:rsid w:val="00E5082D"/>
    <w:rsid w:val="00E50C90"/>
    <w:rsid w:val="00E51B64"/>
    <w:rsid w:val="00E52F23"/>
    <w:rsid w:val="00E53260"/>
    <w:rsid w:val="00E675D9"/>
    <w:rsid w:val="00E7049B"/>
    <w:rsid w:val="00E72333"/>
    <w:rsid w:val="00E730ED"/>
    <w:rsid w:val="00E7565F"/>
    <w:rsid w:val="00E77197"/>
    <w:rsid w:val="00E803F7"/>
    <w:rsid w:val="00E8135D"/>
    <w:rsid w:val="00E82D7D"/>
    <w:rsid w:val="00E82F39"/>
    <w:rsid w:val="00E86229"/>
    <w:rsid w:val="00E86F35"/>
    <w:rsid w:val="00E8735F"/>
    <w:rsid w:val="00E87C54"/>
    <w:rsid w:val="00E87FC7"/>
    <w:rsid w:val="00E9221F"/>
    <w:rsid w:val="00E94777"/>
    <w:rsid w:val="00E95AC6"/>
    <w:rsid w:val="00EA1F3E"/>
    <w:rsid w:val="00EA316E"/>
    <w:rsid w:val="00EA3D8E"/>
    <w:rsid w:val="00EB3933"/>
    <w:rsid w:val="00EB6ABE"/>
    <w:rsid w:val="00EB7410"/>
    <w:rsid w:val="00EC5833"/>
    <w:rsid w:val="00ED34D1"/>
    <w:rsid w:val="00ED4463"/>
    <w:rsid w:val="00ED4839"/>
    <w:rsid w:val="00ED71C6"/>
    <w:rsid w:val="00EE1737"/>
    <w:rsid w:val="00EE496D"/>
    <w:rsid w:val="00EE508C"/>
    <w:rsid w:val="00EF20CC"/>
    <w:rsid w:val="00F078DE"/>
    <w:rsid w:val="00F07CCE"/>
    <w:rsid w:val="00F10AE2"/>
    <w:rsid w:val="00F1141B"/>
    <w:rsid w:val="00F15FF3"/>
    <w:rsid w:val="00F16254"/>
    <w:rsid w:val="00F16D31"/>
    <w:rsid w:val="00F22D33"/>
    <w:rsid w:val="00F24D52"/>
    <w:rsid w:val="00F2545C"/>
    <w:rsid w:val="00F32FF1"/>
    <w:rsid w:val="00F348E3"/>
    <w:rsid w:val="00F35768"/>
    <w:rsid w:val="00F3677C"/>
    <w:rsid w:val="00F40DCA"/>
    <w:rsid w:val="00F41F72"/>
    <w:rsid w:val="00F4376D"/>
    <w:rsid w:val="00F43B00"/>
    <w:rsid w:val="00F45279"/>
    <w:rsid w:val="00F45401"/>
    <w:rsid w:val="00F463BF"/>
    <w:rsid w:val="00F5374C"/>
    <w:rsid w:val="00F53A21"/>
    <w:rsid w:val="00F64081"/>
    <w:rsid w:val="00F641C4"/>
    <w:rsid w:val="00F65BE7"/>
    <w:rsid w:val="00F82B52"/>
    <w:rsid w:val="00F84007"/>
    <w:rsid w:val="00F952FD"/>
    <w:rsid w:val="00F968A9"/>
    <w:rsid w:val="00F9739D"/>
    <w:rsid w:val="00FA13BD"/>
    <w:rsid w:val="00FA2E11"/>
    <w:rsid w:val="00FB571C"/>
    <w:rsid w:val="00FC015E"/>
    <w:rsid w:val="00FC39FE"/>
    <w:rsid w:val="00FC649A"/>
    <w:rsid w:val="00FD5226"/>
    <w:rsid w:val="00FD5D7F"/>
    <w:rsid w:val="00FE1BE0"/>
    <w:rsid w:val="00FF01B1"/>
    <w:rsid w:val="00FF40EB"/>
    <w:rsid w:val="00FF47BC"/>
    <w:rsid w:val="00FF4B7A"/>
    <w:rsid w:val="00FF53F6"/>
    <w:rsid w:val="00FF580D"/>
    <w:rsid w:val="00FF5931"/>
    <w:rsid w:val="00FF799F"/>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2D8D6FA"/>
  <w15:docId w15:val="{C78946FD-F971-49E3-B135-BFEC0762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D30"/>
    <w:rPr>
      <w:rFonts w:ascii="Angsana New" w:hAnsi="Angsana New"/>
      <w:sz w:val="28"/>
      <w:szCs w:val="28"/>
    </w:rPr>
  </w:style>
  <w:style w:type="paragraph" w:styleId="Heading1">
    <w:name w:val="heading 1"/>
    <w:basedOn w:val="Normal"/>
    <w:next w:val="Normal"/>
    <w:qFormat/>
    <w:rsid w:val="00987D30"/>
    <w:pPr>
      <w:keepNext/>
      <w:outlineLvl w:val="0"/>
    </w:pPr>
    <w:rPr>
      <w:b/>
      <w:bCs/>
      <w:sz w:val="32"/>
      <w:szCs w:val="32"/>
    </w:rPr>
  </w:style>
  <w:style w:type="paragraph" w:styleId="Heading2">
    <w:name w:val="heading 2"/>
    <w:basedOn w:val="Normal"/>
    <w:next w:val="Normal"/>
    <w:qFormat/>
    <w:rsid w:val="00987D30"/>
    <w:pPr>
      <w:keepNext/>
      <w:tabs>
        <w:tab w:val="left" w:pos="360"/>
      </w:tabs>
      <w:jc w:val="center"/>
      <w:outlineLvl w:val="1"/>
    </w:pPr>
    <w:rPr>
      <w:rFonts w:eastAsia="Cordia New"/>
      <w:b/>
      <w:bCs/>
      <w:sz w:val="36"/>
      <w:szCs w:val="36"/>
    </w:rPr>
  </w:style>
  <w:style w:type="paragraph" w:styleId="Heading3">
    <w:name w:val="heading 3"/>
    <w:basedOn w:val="Normal"/>
    <w:next w:val="Normal"/>
    <w:qFormat/>
    <w:rsid w:val="00987D30"/>
    <w:pPr>
      <w:keepNext/>
      <w:ind w:left="1815" w:hanging="1815"/>
      <w:jc w:val="center"/>
      <w:outlineLvl w:val="2"/>
    </w:pPr>
    <w:rPr>
      <w:b/>
      <w:bCs/>
      <w:spacing w:val="-16"/>
      <w:sz w:val="32"/>
      <w:szCs w:val="32"/>
    </w:rPr>
  </w:style>
  <w:style w:type="paragraph" w:styleId="Heading4">
    <w:name w:val="heading 4"/>
    <w:basedOn w:val="Normal"/>
    <w:next w:val="Normal"/>
    <w:qFormat/>
    <w:rsid w:val="00987D30"/>
    <w:pPr>
      <w:keepNext/>
      <w:outlineLvl w:val="3"/>
    </w:pPr>
    <w:rPr>
      <w:b/>
      <w:bCs/>
      <w:color w:val="000000"/>
      <w:sz w:val="32"/>
      <w:szCs w:val="32"/>
    </w:rPr>
  </w:style>
  <w:style w:type="paragraph" w:styleId="Heading5">
    <w:name w:val="heading 5"/>
    <w:basedOn w:val="Normal"/>
    <w:next w:val="Normal"/>
    <w:qFormat/>
    <w:rsid w:val="00A2476F"/>
    <w:pPr>
      <w:spacing w:before="240" w:after="60"/>
      <w:outlineLvl w:val="4"/>
    </w:pPr>
    <w:rPr>
      <w:b/>
      <w:bCs/>
      <w:i/>
      <w:iCs/>
      <w:sz w:val="26"/>
      <w:szCs w:val="30"/>
    </w:rPr>
  </w:style>
  <w:style w:type="paragraph" w:styleId="Heading6">
    <w:name w:val="heading 6"/>
    <w:basedOn w:val="Normal"/>
    <w:next w:val="Normal"/>
    <w:qFormat/>
    <w:rsid w:val="00987D30"/>
    <w:pPr>
      <w:keepNext/>
      <w:jc w:val="center"/>
      <w:outlineLvl w:val="5"/>
    </w:pPr>
    <w:rPr>
      <w:b/>
      <w:bCs/>
      <w:color w:val="FF0000"/>
      <w:sz w:val="32"/>
      <w:szCs w:val="32"/>
    </w:rPr>
  </w:style>
  <w:style w:type="paragraph" w:styleId="Heading7">
    <w:name w:val="heading 7"/>
    <w:basedOn w:val="Normal"/>
    <w:next w:val="Normal"/>
    <w:qFormat/>
    <w:rsid w:val="00C84A08"/>
    <w:pPr>
      <w:spacing w:before="240" w:after="60"/>
      <w:outlineLvl w:val="6"/>
    </w:pPr>
    <w:rPr>
      <w:rFonts w:ascii="Times New Roman" w:hAnsi="Times New Roman"/>
      <w:sz w:val="24"/>
    </w:rPr>
  </w:style>
  <w:style w:type="paragraph" w:styleId="Heading8">
    <w:name w:val="heading 8"/>
    <w:basedOn w:val="Normal"/>
    <w:next w:val="Normal"/>
    <w:qFormat/>
    <w:rsid w:val="00987D30"/>
    <w:pPr>
      <w:keepNext/>
      <w:jc w:val="center"/>
      <w:outlineLvl w:val="7"/>
    </w:pPr>
    <w:rPr>
      <w:rFonts w:eastAsia="Cordia New" w:hAnsi="Cordia New"/>
      <w:sz w:val="32"/>
      <w:szCs w:val="32"/>
    </w:rPr>
  </w:style>
  <w:style w:type="paragraph" w:styleId="Heading9">
    <w:name w:val="heading 9"/>
    <w:basedOn w:val="Normal"/>
    <w:next w:val="Normal"/>
    <w:qFormat/>
    <w:rsid w:val="0019254E"/>
    <w:pPr>
      <w:spacing w:before="240" w:after="60"/>
      <w:outlineLvl w:val="8"/>
    </w:pPr>
    <w:rPr>
      <w:rFonts w:ascii="Arial" w:hAnsi="Arial" w:cs="Cordia New"/>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harCharCharCharCharChar">
    <w:name w:val="อักขระ อักขระ1 Char Char อักขระ อักขระ Char Char อักขระ อักขระ Char Char"/>
    <w:basedOn w:val="Normal"/>
    <w:rsid w:val="00C1028E"/>
    <w:rPr>
      <w:rFonts w:eastAsia="Cordia New"/>
      <w:sz w:val="32"/>
      <w:szCs w:val="32"/>
      <w:lang w:eastAsia="zh-CN"/>
    </w:rPr>
  </w:style>
  <w:style w:type="paragraph" w:styleId="Header">
    <w:name w:val="header"/>
    <w:basedOn w:val="Normal"/>
    <w:link w:val="HeaderChar"/>
    <w:uiPriority w:val="99"/>
    <w:rsid w:val="00FF5931"/>
    <w:pPr>
      <w:tabs>
        <w:tab w:val="center" w:pos="4153"/>
        <w:tab w:val="right" w:pos="8306"/>
      </w:tabs>
    </w:pPr>
  </w:style>
  <w:style w:type="character" w:styleId="PageNumber">
    <w:name w:val="page number"/>
    <w:basedOn w:val="DefaultParagraphFont"/>
    <w:rsid w:val="00FF5931"/>
  </w:style>
  <w:style w:type="paragraph" w:styleId="Footer">
    <w:name w:val="footer"/>
    <w:basedOn w:val="Normal"/>
    <w:rsid w:val="00FF5931"/>
    <w:pPr>
      <w:tabs>
        <w:tab w:val="center" w:pos="4153"/>
        <w:tab w:val="right" w:pos="8306"/>
      </w:tabs>
    </w:pPr>
  </w:style>
  <w:style w:type="paragraph" w:styleId="BodyText">
    <w:name w:val="Body Text"/>
    <w:basedOn w:val="Normal"/>
    <w:rsid w:val="00987D30"/>
    <w:pPr>
      <w:jc w:val="center"/>
    </w:pPr>
    <w:rPr>
      <w:rFonts w:ascii="Cordia New" w:eastAsia="Cordia New" w:hAnsi="Cordia New" w:cs="Cordia New"/>
      <w:b/>
      <w:bCs/>
      <w:sz w:val="48"/>
      <w:szCs w:val="48"/>
    </w:rPr>
  </w:style>
  <w:style w:type="paragraph" w:styleId="BodyTextIndent3">
    <w:name w:val="Body Text Indent 3"/>
    <w:basedOn w:val="Normal"/>
    <w:rsid w:val="00987D30"/>
    <w:pPr>
      <w:ind w:firstLine="720"/>
    </w:pPr>
    <w:rPr>
      <w:rFonts w:eastAsia="Cordia New" w:hAnsi="Cordia New"/>
      <w:sz w:val="32"/>
      <w:szCs w:val="32"/>
    </w:rPr>
  </w:style>
  <w:style w:type="paragraph" w:styleId="BodyText3">
    <w:name w:val="Body Text 3"/>
    <w:basedOn w:val="Normal"/>
    <w:rsid w:val="00B71761"/>
    <w:pPr>
      <w:spacing w:after="120"/>
    </w:pPr>
    <w:rPr>
      <w:sz w:val="16"/>
      <w:szCs w:val="18"/>
    </w:rPr>
  </w:style>
  <w:style w:type="paragraph" w:styleId="BodyText2">
    <w:name w:val="Body Text 2"/>
    <w:basedOn w:val="Normal"/>
    <w:rsid w:val="00B71761"/>
    <w:pPr>
      <w:spacing w:after="120" w:line="480" w:lineRule="auto"/>
    </w:pPr>
    <w:rPr>
      <w:szCs w:val="32"/>
    </w:rPr>
  </w:style>
  <w:style w:type="paragraph" w:styleId="Title">
    <w:name w:val="Title"/>
    <w:aliases w:val=" Char"/>
    <w:basedOn w:val="Normal"/>
    <w:link w:val="TitleChar"/>
    <w:qFormat/>
    <w:rsid w:val="00B71761"/>
    <w:pPr>
      <w:jc w:val="center"/>
    </w:pPr>
    <w:rPr>
      <w:rFonts w:ascii="Cordia New" w:eastAsia="Cordia New" w:hAnsi="Cordia New" w:cs="Cordia New"/>
      <w:b/>
      <w:bCs/>
      <w:sz w:val="36"/>
      <w:szCs w:val="36"/>
    </w:rPr>
  </w:style>
  <w:style w:type="character" w:customStyle="1" w:styleId="TitleChar">
    <w:name w:val="Title Char"/>
    <w:aliases w:val=" Char Char"/>
    <w:basedOn w:val="DefaultParagraphFont"/>
    <w:link w:val="Title"/>
    <w:rsid w:val="002608D7"/>
    <w:rPr>
      <w:rFonts w:ascii="Cordia New" w:eastAsia="Cordia New" w:hAnsi="Cordia New" w:cs="Cordia New"/>
      <w:b/>
      <w:bCs/>
      <w:sz w:val="36"/>
      <w:szCs w:val="36"/>
      <w:lang w:val="en-US" w:eastAsia="en-US" w:bidi="th-TH"/>
    </w:rPr>
  </w:style>
  <w:style w:type="paragraph" w:styleId="BalloonText">
    <w:name w:val="Balloon Text"/>
    <w:basedOn w:val="Normal"/>
    <w:semiHidden/>
    <w:rsid w:val="00B71761"/>
    <w:rPr>
      <w:rFonts w:ascii="Tahoma" w:hAnsi="Tahoma" w:cs="Tahoma"/>
      <w:sz w:val="16"/>
      <w:szCs w:val="16"/>
    </w:rPr>
  </w:style>
  <w:style w:type="paragraph" w:customStyle="1" w:styleId="1">
    <w:name w:val="ลักษณะ1"/>
    <w:basedOn w:val="Normal"/>
    <w:rsid w:val="00B71761"/>
    <w:pPr>
      <w:jc w:val="center"/>
    </w:pPr>
    <w:rPr>
      <w:rFonts w:ascii="Cordia New" w:eastAsia="Cordia New" w:hAnsi="Cordia New" w:cs="Cordia New"/>
      <w:b/>
      <w:bCs/>
      <w:sz w:val="36"/>
      <w:szCs w:val="36"/>
    </w:rPr>
  </w:style>
  <w:style w:type="paragraph" w:styleId="BodyTextIndent2">
    <w:name w:val="Body Text Indent 2"/>
    <w:basedOn w:val="Normal"/>
    <w:rsid w:val="00A2476F"/>
    <w:pPr>
      <w:spacing w:after="120" w:line="480" w:lineRule="auto"/>
      <w:ind w:left="283"/>
    </w:pPr>
    <w:rPr>
      <w:szCs w:val="32"/>
    </w:rPr>
  </w:style>
  <w:style w:type="paragraph" w:styleId="BodyTextIndent">
    <w:name w:val="Body Text Indent"/>
    <w:basedOn w:val="Normal"/>
    <w:rsid w:val="00A2476F"/>
    <w:pPr>
      <w:spacing w:after="120"/>
      <w:ind w:left="283"/>
    </w:pPr>
    <w:rPr>
      <w:szCs w:val="32"/>
    </w:rPr>
  </w:style>
  <w:style w:type="paragraph" w:styleId="Subtitle">
    <w:name w:val="Subtitle"/>
    <w:basedOn w:val="Normal"/>
    <w:link w:val="SubtitleChar"/>
    <w:qFormat/>
    <w:rsid w:val="00A2476F"/>
    <w:pPr>
      <w:jc w:val="center"/>
    </w:pPr>
    <w:rPr>
      <w:rFonts w:ascii="FreesiaUPC" w:hAnsi="FreesiaUPC" w:cs="FreesiaUPC"/>
      <w:b/>
      <w:bCs/>
      <w:sz w:val="42"/>
      <w:szCs w:val="42"/>
    </w:rPr>
  </w:style>
  <w:style w:type="character" w:styleId="Hyperlink">
    <w:name w:val="Hyperlink"/>
    <w:basedOn w:val="DefaultParagraphFont"/>
    <w:rsid w:val="001D639D"/>
    <w:rPr>
      <w:color w:val="0000FF"/>
      <w:u w:val="single"/>
    </w:rPr>
  </w:style>
  <w:style w:type="paragraph" w:customStyle="1" w:styleId="MTDisplayEquation">
    <w:name w:val="MTDisplayEquation"/>
    <w:basedOn w:val="Normal"/>
    <w:rsid w:val="006B4B8B"/>
    <w:pPr>
      <w:numPr>
        <w:numId w:val="1"/>
      </w:numPr>
      <w:tabs>
        <w:tab w:val="clear" w:pos="1305"/>
        <w:tab w:val="center" w:pos="4150"/>
        <w:tab w:val="right" w:pos="8300"/>
      </w:tabs>
      <w:jc w:val="thaiDistribute"/>
    </w:pPr>
    <w:rPr>
      <w:rFonts w:hAnsi="JS Wansikaas"/>
      <w:sz w:val="32"/>
      <w:szCs w:val="32"/>
    </w:rPr>
  </w:style>
  <w:style w:type="character" w:styleId="Strong">
    <w:name w:val="Strong"/>
    <w:basedOn w:val="DefaultParagraphFont"/>
    <w:uiPriority w:val="22"/>
    <w:qFormat/>
    <w:rsid w:val="006B4B8B"/>
    <w:rPr>
      <w:b/>
      <w:bCs/>
    </w:rPr>
  </w:style>
  <w:style w:type="character" w:styleId="Emphasis">
    <w:name w:val="Emphasis"/>
    <w:basedOn w:val="DefaultParagraphFont"/>
    <w:uiPriority w:val="20"/>
    <w:qFormat/>
    <w:rsid w:val="00A76A2F"/>
    <w:rPr>
      <w:b w:val="0"/>
      <w:bCs w:val="0"/>
      <w:i w:val="0"/>
      <w:iCs w:val="0"/>
      <w:color w:val="CC0033"/>
    </w:rPr>
  </w:style>
  <w:style w:type="character" w:styleId="FootnoteReference">
    <w:name w:val="footnote reference"/>
    <w:basedOn w:val="DefaultParagraphFont"/>
    <w:semiHidden/>
    <w:rsid w:val="00DC5F8D"/>
    <w:rPr>
      <w:sz w:val="32"/>
      <w:szCs w:val="32"/>
      <w:vertAlign w:val="superscript"/>
    </w:rPr>
  </w:style>
  <w:style w:type="paragraph" w:customStyle="1" w:styleId="Default">
    <w:name w:val="Default"/>
    <w:rsid w:val="00512696"/>
    <w:pPr>
      <w:autoSpaceDE w:val="0"/>
      <w:autoSpaceDN w:val="0"/>
      <w:adjustRightInd w:val="0"/>
    </w:pPr>
    <w:rPr>
      <w:rFonts w:ascii="Angsana New" w:hAnsi="Angsana New"/>
      <w:color w:val="000000"/>
      <w:sz w:val="24"/>
      <w:szCs w:val="24"/>
    </w:rPr>
  </w:style>
  <w:style w:type="paragraph" w:styleId="ListParagraph">
    <w:name w:val="List Paragraph"/>
    <w:basedOn w:val="Normal"/>
    <w:uiPriority w:val="34"/>
    <w:qFormat/>
    <w:rsid w:val="00405A6D"/>
    <w:pPr>
      <w:spacing w:after="200" w:line="276" w:lineRule="auto"/>
      <w:ind w:left="720"/>
      <w:contextualSpacing/>
    </w:pPr>
    <w:rPr>
      <w:rFonts w:ascii="Calibri" w:eastAsia="Calibri" w:hAnsi="Calibri" w:cs="Cordia New"/>
      <w:sz w:val="22"/>
    </w:rPr>
  </w:style>
  <w:style w:type="paragraph" w:customStyle="1" w:styleId="Standard">
    <w:name w:val="Standard"/>
    <w:rsid w:val="00714036"/>
    <w:pPr>
      <w:suppressAutoHyphens/>
      <w:autoSpaceDN w:val="0"/>
      <w:textAlignment w:val="baseline"/>
    </w:pPr>
    <w:rPr>
      <w:rFonts w:eastAsia="SimSun, 宋体" w:cs="Times New Roman"/>
      <w:kern w:val="3"/>
      <w:sz w:val="24"/>
      <w:szCs w:val="24"/>
      <w:lang w:eastAsia="zh-CN"/>
    </w:rPr>
  </w:style>
  <w:style w:type="table" w:styleId="TableGrid">
    <w:name w:val="Table Grid"/>
    <w:basedOn w:val="TableNormal"/>
    <w:rsid w:val="009C6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ic2">
    <w:name w:val="topic2"/>
    <w:basedOn w:val="DefaultParagraphFont"/>
    <w:rsid w:val="00596548"/>
    <w:rPr>
      <w:rFonts w:ascii="Trebuchet MS" w:hAnsi="Trebuchet MS" w:hint="default"/>
      <w:b/>
      <w:bCs/>
      <w:i w:val="0"/>
      <w:iCs w:val="0"/>
      <w:color w:val="362B75"/>
      <w:sz w:val="30"/>
      <w:szCs w:val="30"/>
    </w:rPr>
  </w:style>
  <w:style w:type="paragraph" w:customStyle="1" w:styleId="ListParagraph1">
    <w:name w:val="List Paragraph1"/>
    <w:basedOn w:val="Normal"/>
    <w:qFormat/>
    <w:rsid w:val="000A593F"/>
    <w:pPr>
      <w:spacing w:after="200" w:line="276" w:lineRule="auto"/>
      <w:ind w:left="720"/>
      <w:contextualSpacing/>
    </w:pPr>
    <w:rPr>
      <w:rFonts w:ascii="Calibri" w:eastAsia="Calibri" w:hAnsi="Calibri"/>
      <w:sz w:val="22"/>
    </w:rPr>
  </w:style>
  <w:style w:type="character" w:customStyle="1" w:styleId="Char">
    <w:name w:val="Char อักขระ อักขระ"/>
    <w:basedOn w:val="DefaultParagraphFont"/>
    <w:rsid w:val="00F07CCE"/>
    <w:rPr>
      <w:rFonts w:ascii="AngsanaUPC" w:hAnsi="AngsanaUPC" w:cs="AngsanaUPC"/>
      <w:b/>
      <w:bCs/>
      <w:sz w:val="40"/>
      <w:szCs w:val="40"/>
      <w:lang w:val="en-US" w:eastAsia="en-US" w:bidi="th-TH"/>
    </w:rPr>
  </w:style>
  <w:style w:type="paragraph" w:styleId="BodyTextFirstIndent">
    <w:name w:val="Body Text First Indent"/>
    <w:basedOn w:val="BodyText"/>
    <w:rsid w:val="00B6353E"/>
    <w:pPr>
      <w:spacing w:after="120"/>
      <w:ind w:firstLine="210"/>
      <w:jc w:val="left"/>
    </w:pPr>
    <w:rPr>
      <w:rFonts w:ascii="Angsana New" w:eastAsia="Times New Roman" w:hAnsi="Angsana New" w:cs="Angsana New"/>
      <w:b w:val="0"/>
      <w:bCs w:val="0"/>
      <w:sz w:val="28"/>
      <w:szCs w:val="32"/>
    </w:rPr>
  </w:style>
  <w:style w:type="paragraph" w:customStyle="1" w:styleId="CharChar1">
    <w:name w:val="Char Char1"/>
    <w:basedOn w:val="Normal"/>
    <w:rsid w:val="00F84007"/>
    <w:rPr>
      <w:rFonts w:eastAsia="Cordia New"/>
      <w:sz w:val="32"/>
      <w:szCs w:val="32"/>
      <w:lang w:eastAsia="zh-CN"/>
    </w:rPr>
  </w:style>
  <w:style w:type="paragraph" w:customStyle="1" w:styleId="CharChar1CharChar">
    <w:name w:val="Char Char1 อักขระ อักขระ Char Char"/>
    <w:basedOn w:val="Normal"/>
    <w:rsid w:val="002A10C8"/>
    <w:rPr>
      <w:rFonts w:eastAsia="Cordia New"/>
      <w:sz w:val="32"/>
      <w:szCs w:val="32"/>
      <w:lang w:eastAsia="zh-CN"/>
    </w:rPr>
  </w:style>
  <w:style w:type="paragraph" w:styleId="NoSpacing">
    <w:name w:val="No Spacing"/>
    <w:uiPriority w:val="1"/>
    <w:qFormat/>
    <w:rsid w:val="00266A5A"/>
    <w:rPr>
      <w:rFonts w:ascii="Calibri" w:eastAsia="Calibri" w:hAnsi="Calibri" w:cs="Cordia New"/>
      <w:sz w:val="22"/>
      <w:szCs w:val="28"/>
    </w:rPr>
  </w:style>
  <w:style w:type="paragraph" w:styleId="NormalWeb">
    <w:name w:val="Normal (Web)"/>
    <w:basedOn w:val="Normal"/>
    <w:uiPriority w:val="99"/>
    <w:rsid w:val="00CD1B42"/>
    <w:pPr>
      <w:spacing w:before="100" w:beforeAutospacing="1" w:after="100" w:afterAutospacing="1"/>
    </w:pPr>
    <w:rPr>
      <w:rFonts w:ascii="Tahoma" w:hAnsi="Tahoma" w:cs="Tahoma"/>
      <w:sz w:val="24"/>
      <w:szCs w:val="24"/>
    </w:rPr>
  </w:style>
  <w:style w:type="character" w:customStyle="1" w:styleId="6">
    <w:name w:val="อักขระ อักขระ6"/>
    <w:basedOn w:val="DefaultParagraphFont"/>
    <w:rsid w:val="00F1141B"/>
    <w:rPr>
      <w:rFonts w:ascii="AngsanaUPC" w:hAnsi="AngsanaUPC" w:cs="AngsanaUPC"/>
      <w:b/>
      <w:bCs/>
      <w:sz w:val="36"/>
      <w:szCs w:val="36"/>
    </w:rPr>
  </w:style>
  <w:style w:type="paragraph" w:styleId="ListBullet">
    <w:name w:val="List Bullet"/>
    <w:basedOn w:val="Normal"/>
    <w:rsid w:val="0031782F"/>
    <w:pPr>
      <w:ind w:left="360" w:hanging="360"/>
    </w:pPr>
    <w:rPr>
      <w:rFonts w:ascii="AngsanaUPC" w:eastAsia="MS Mincho" w:hAnsi="AngsanaUPC" w:cs="AngsanaUPC"/>
      <w:sz w:val="20"/>
      <w:szCs w:val="20"/>
    </w:rPr>
  </w:style>
  <w:style w:type="paragraph" w:customStyle="1" w:styleId="CharChar10">
    <w:name w:val="อักขระ อักขระ Char Char1"/>
    <w:basedOn w:val="Normal"/>
    <w:rsid w:val="0031782F"/>
    <w:rPr>
      <w:rFonts w:eastAsia="Cordia New"/>
      <w:sz w:val="32"/>
      <w:szCs w:val="32"/>
      <w:lang w:eastAsia="zh-CN"/>
    </w:rPr>
  </w:style>
  <w:style w:type="paragraph" w:customStyle="1" w:styleId="CharChar">
    <w:name w:val="อักขระ อักขระ Char Char"/>
    <w:basedOn w:val="Normal"/>
    <w:rsid w:val="0031782F"/>
    <w:rPr>
      <w:rFonts w:eastAsia="Cordia New"/>
      <w:sz w:val="32"/>
      <w:szCs w:val="32"/>
      <w:lang w:eastAsia="zh-CN"/>
    </w:rPr>
  </w:style>
  <w:style w:type="character" w:customStyle="1" w:styleId="highlight0">
    <w:name w:val="highlight0"/>
    <w:basedOn w:val="DefaultParagraphFont"/>
    <w:rsid w:val="00535038"/>
  </w:style>
  <w:style w:type="character" w:customStyle="1" w:styleId="highlight6">
    <w:name w:val="highlight6"/>
    <w:basedOn w:val="DefaultParagraphFont"/>
    <w:rsid w:val="00535038"/>
  </w:style>
  <w:style w:type="character" w:customStyle="1" w:styleId="highlight1">
    <w:name w:val="highlight1"/>
    <w:basedOn w:val="DefaultParagraphFont"/>
    <w:rsid w:val="00535038"/>
  </w:style>
  <w:style w:type="paragraph" w:customStyle="1" w:styleId="CharCharCharChar">
    <w:name w:val="Char Char อักขระ อักขระ Char Char"/>
    <w:basedOn w:val="Normal"/>
    <w:rsid w:val="00F2545C"/>
    <w:rPr>
      <w:rFonts w:eastAsia="Cordia New"/>
      <w:sz w:val="32"/>
      <w:szCs w:val="32"/>
      <w:lang w:eastAsia="zh-CN"/>
    </w:rPr>
  </w:style>
  <w:style w:type="paragraph" w:styleId="DocumentMap">
    <w:name w:val="Document Map"/>
    <w:basedOn w:val="Normal"/>
    <w:semiHidden/>
    <w:rsid w:val="009E5F28"/>
    <w:pPr>
      <w:shd w:val="clear" w:color="auto" w:fill="000080"/>
    </w:pPr>
    <w:rPr>
      <w:rFonts w:ascii="Tahoma" w:eastAsia="SimSun" w:hAnsi="Tahoma"/>
      <w:sz w:val="24"/>
      <w:lang w:eastAsia="zh-CN"/>
    </w:rPr>
  </w:style>
  <w:style w:type="paragraph" w:styleId="List2">
    <w:name w:val="List 2"/>
    <w:basedOn w:val="Normal"/>
    <w:rsid w:val="00486DDD"/>
    <w:pPr>
      <w:ind w:left="566" w:hanging="283"/>
    </w:pPr>
    <w:rPr>
      <w:rFonts w:ascii="Cordia New" w:eastAsia="Cordia New" w:hAnsi="Cordia New"/>
      <w:lang w:eastAsia="zh-CN"/>
    </w:rPr>
  </w:style>
  <w:style w:type="paragraph" w:customStyle="1" w:styleId="10">
    <w:name w:val="ไม่มีการเว้นระยะห่าง1"/>
    <w:qFormat/>
    <w:rsid w:val="001D5AC9"/>
    <w:rPr>
      <w:rFonts w:ascii="Calibri" w:hAnsi="Calibri" w:cs="Cordia New"/>
      <w:sz w:val="22"/>
      <w:szCs w:val="28"/>
    </w:rPr>
  </w:style>
  <w:style w:type="character" w:styleId="HTMLTypewriter">
    <w:name w:val="HTML Typewriter"/>
    <w:basedOn w:val="DefaultParagraphFont"/>
    <w:rsid w:val="001D5AC9"/>
    <w:rPr>
      <w:rFonts w:ascii="Arial Unicode MS" w:eastAsia="Times New Roman" w:hAnsi="Courier New" w:cs="Arial Unicode MS"/>
      <w:sz w:val="20"/>
      <w:szCs w:val="20"/>
    </w:rPr>
  </w:style>
  <w:style w:type="character" w:styleId="HTMLCite">
    <w:name w:val="HTML Cite"/>
    <w:basedOn w:val="DefaultParagraphFont"/>
    <w:rsid w:val="00D369FB"/>
    <w:rPr>
      <w:i w:val="0"/>
      <w:iCs w:val="0"/>
      <w:color w:val="0E774A"/>
    </w:rPr>
  </w:style>
  <w:style w:type="character" w:customStyle="1" w:styleId="hps">
    <w:name w:val="hps"/>
    <w:basedOn w:val="DefaultParagraphFont"/>
    <w:rsid w:val="00D369FB"/>
  </w:style>
  <w:style w:type="character" w:customStyle="1" w:styleId="SubtitleChar">
    <w:name w:val="Subtitle Char"/>
    <w:basedOn w:val="DefaultParagraphFont"/>
    <w:link w:val="Subtitle"/>
    <w:rsid w:val="003120CE"/>
    <w:rPr>
      <w:rFonts w:ascii="FreesiaUPC" w:hAnsi="FreesiaUPC" w:cs="FreesiaUPC"/>
      <w:b/>
      <w:bCs/>
      <w:sz w:val="42"/>
      <w:szCs w:val="42"/>
    </w:rPr>
  </w:style>
  <w:style w:type="character" w:customStyle="1" w:styleId="apple-style-span">
    <w:name w:val="apple-style-span"/>
    <w:basedOn w:val="DefaultParagraphFont"/>
    <w:rsid w:val="003120CE"/>
  </w:style>
  <w:style w:type="character" w:customStyle="1" w:styleId="apple-converted-space">
    <w:name w:val="apple-converted-space"/>
    <w:basedOn w:val="DefaultParagraphFont"/>
    <w:rsid w:val="003120CE"/>
  </w:style>
  <w:style w:type="character" w:customStyle="1" w:styleId="longtext">
    <w:name w:val="long_text"/>
    <w:basedOn w:val="DefaultParagraphFont"/>
    <w:rsid w:val="0070234C"/>
  </w:style>
  <w:style w:type="paragraph" w:customStyle="1" w:styleId="11">
    <w:name w:val="รายการย่อหน้า1"/>
    <w:basedOn w:val="Normal"/>
    <w:rsid w:val="00DA5F36"/>
    <w:pPr>
      <w:spacing w:after="200" w:line="276" w:lineRule="auto"/>
      <w:ind w:left="720"/>
      <w:contextualSpacing/>
    </w:pPr>
    <w:rPr>
      <w:rFonts w:ascii="Calibri" w:hAnsi="Calibri" w:cs="Cordia New"/>
      <w:sz w:val="22"/>
    </w:rPr>
  </w:style>
  <w:style w:type="character" w:styleId="PlaceholderText">
    <w:name w:val="Placeholder Text"/>
    <w:basedOn w:val="DefaultParagraphFont"/>
    <w:uiPriority w:val="99"/>
    <w:semiHidden/>
    <w:rsid w:val="003E79B9"/>
    <w:rPr>
      <w:color w:val="808080"/>
    </w:rPr>
  </w:style>
  <w:style w:type="character" w:customStyle="1" w:styleId="HeaderChar">
    <w:name w:val="Header Char"/>
    <w:basedOn w:val="DefaultParagraphFont"/>
    <w:link w:val="Header"/>
    <w:uiPriority w:val="99"/>
    <w:rsid w:val="00CA5EEF"/>
    <w:rPr>
      <w:rFonts w:ascii="Angsana New" w:hAnsi="Angsana New"/>
      <w:sz w:val="28"/>
      <w:szCs w:val="28"/>
    </w:rPr>
  </w:style>
  <w:style w:type="paragraph" w:customStyle="1" w:styleId="Contentnew">
    <w:name w:val="Content_new"/>
    <w:basedOn w:val="Normal"/>
    <w:link w:val="Contentnew0"/>
    <w:qFormat/>
    <w:rsid w:val="00433B18"/>
    <w:pPr>
      <w:suppressAutoHyphens/>
      <w:spacing w:after="120"/>
      <w:ind w:right="-62" w:firstLine="284"/>
      <w:contextualSpacing/>
      <w:jc w:val="thaiDistribute"/>
    </w:pPr>
    <w:rPr>
      <w:rFonts w:eastAsia="TH SarabunPSK"/>
      <w:sz w:val="24"/>
      <w:szCs w:val="24"/>
      <w:lang w:eastAsia="th-TH"/>
    </w:rPr>
  </w:style>
  <w:style w:type="character" w:customStyle="1" w:styleId="Contentnew0">
    <w:name w:val="Content_new อักขระ"/>
    <w:link w:val="Contentnew"/>
    <w:rsid w:val="00433B18"/>
    <w:rPr>
      <w:rFonts w:ascii="Angsana New" w:eastAsia="TH SarabunPSK" w:hAnsi="Angsana New"/>
      <w:sz w:val="24"/>
      <w:szCs w:val="24"/>
      <w:lang w:eastAsia="th-TH"/>
    </w:rPr>
  </w:style>
  <w:style w:type="paragraph" w:customStyle="1" w:styleId="CaptionTablenew">
    <w:name w:val="Caption_Table_new"/>
    <w:basedOn w:val="Normal"/>
    <w:link w:val="CaptionTablenew0"/>
    <w:qFormat/>
    <w:rsid w:val="00433B18"/>
    <w:pPr>
      <w:spacing w:before="120"/>
      <w:contextualSpacing/>
    </w:pPr>
    <w:rPr>
      <w:rFonts w:eastAsia="MS Mincho"/>
      <w:b/>
      <w:color w:val="000000"/>
      <w:sz w:val="22"/>
      <w:szCs w:val="22"/>
      <w:lang w:eastAsia="ja-JP"/>
    </w:rPr>
  </w:style>
  <w:style w:type="character" w:customStyle="1" w:styleId="CaptionTablenew0">
    <w:name w:val="Caption_Table_new อักขระ"/>
    <w:link w:val="CaptionTablenew"/>
    <w:rsid w:val="00433B18"/>
    <w:rPr>
      <w:rFonts w:ascii="Angsana New" w:eastAsia="MS Mincho" w:hAnsi="Angsana New"/>
      <w:b/>
      <w:color w:val="000000"/>
      <w:sz w:val="22"/>
      <w:szCs w:val="22"/>
      <w:lang w:eastAsia="ja-JP"/>
    </w:rPr>
  </w:style>
  <w:style w:type="paragraph" w:customStyle="1" w:styleId="Tablenew">
    <w:name w:val="Table_new"/>
    <w:basedOn w:val="Normal"/>
    <w:link w:val="Tablenew0"/>
    <w:autoRedefine/>
    <w:qFormat/>
    <w:rsid w:val="00E155C8"/>
    <w:pPr>
      <w:jc w:val="center"/>
    </w:pPr>
    <w:rPr>
      <w:rFonts w:ascii="TH SarabunPSK" w:eastAsia="MS PGothic" w:hAnsi="TH SarabunPSK" w:cs="TH SarabunPSK"/>
      <w:color w:val="000000"/>
      <w:lang w:eastAsia="ja-JP"/>
    </w:rPr>
  </w:style>
  <w:style w:type="character" w:customStyle="1" w:styleId="Tablenew0">
    <w:name w:val="Table_new อักขระ"/>
    <w:link w:val="Tablenew"/>
    <w:rsid w:val="00E155C8"/>
    <w:rPr>
      <w:rFonts w:ascii="TH SarabunPSK" w:eastAsia="MS PGothic" w:hAnsi="TH SarabunPSK" w:cs="TH SarabunPSK"/>
      <w:color w:val="000000"/>
      <w:sz w:val="28"/>
      <w:szCs w:val="28"/>
      <w:lang w:eastAsia="ja-JP"/>
    </w:rPr>
  </w:style>
  <w:style w:type="paragraph" w:customStyle="1" w:styleId="Heading2new">
    <w:name w:val="Heading2_new"/>
    <w:basedOn w:val="Heading2"/>
    <w:link w:val="Heading2new0"/>
    <w:qFormat/>
    <w:rsid w:val="00B17EE3"/>
    <w:pPr>
      <w:keepNext w:val="0"/>
      <w:numPr>
        <w:ilvl w:val="1"/>
      </w:numPr>
      <w:tabs>
        <w:tab w:val="clear" w:pos="360"/>
      </w:tabs>
      <w:suppressAutoHyphens/>
      <w:spacing w:after="120"/>
      <w:ind w:left="284" w:hanging="284"/>
      <w:contextualSpacing/>
      <w:jc w:val="left"/>
    </w:pPr>
    <w:rPr>
      <w:rFonts w:eastAsia="TH SarabunPSK"/>
      <w:b w:val="0"/>
      <w:bCs w:val="0"/>
      <w:i/>
      <w:iCs/>
      <w:kern w:val="32"/>
      <w:sz w:val="24"/>
      <w:szCs w:val="24"/>
      <w:lang w:eastAsia="th-TH"/>
    </w:rPr>
  </w:style>
  <w:style w:type="character" w:customStyle="1" w:styleId="Heading2new0">
    <w:name w:val="Heading2_new อักขระ"/>
    <w:link w:val="Heading2new"/>
    <w:rsid w:val="00B17EE3"/>
    <w:rPr>
      <w:rFonts w:ascii="Angsana New" w:eastAsia="TH SarabunPSK" w:hAnsi="Angsana New"/>
      <w:i/>
      <w:iCs/>
      <w:kern w:val="32"/>
      <w:sz w:val="24"/>
      <w:szCs w:val="24"/>
      <w:lang w:eastAsia="th-TH"/>
    </w:rPr>
  </w:style>
  <w:style w:type="paragraph" w:customStyle="1" w:styleId="Figurenew">
    <w:name w:val="Figure_new"/>
    <w:basedOn w:val="Normal"/>
    <w:link w:val="Figurenew0"/>
    <w:qFormat/>
    <w:rsid w:val="00B17EE3"/>
    <w:pPr>
      <w:suppressAutoHyphens/>
      <w:spacing w:before="120" w:after="120"/>
      <w:ind w:firstLine="284"/>
      <w:contextualSpacing/>
      <w:jc w:val="center"/>
    </w:pPr>
    <w:rPr>
      <w:rFonts w:ascii="TH SarabunPSK" w:eastAsia="MS Mincho" w:hAnsi="TH SarabunPSK" w:cs="TH SarabunPSK"/>
      <w:noProof/>
      <w:sz w:val="24"/>
      <w:szCs w:val="24"/>
    </w:rPr>
  </w:style>
  <w:style w:type="paragraph" w:customStyle="1" w:styleId="Captionnew">
    <w:name w:val="Caption_new"/>
    <w:basedOn w:val="Normal"/>
    <w:link w:val="Captionnew0"/>
    <w:qFormat/>
    <w:rsid w:val="00B17EE3"/>
    <w:pPr>
      <w:spacing w:after="240"/>
      <w:contextualSpacing/>
      <w:jc w:val="center"/>
    </w:pPr>
    <w:rPr>
      <w:rFonts w:eastAsia="TH SarabunPSK"/>
      <w:color w:val="000000"/>
      <w:sz w:val="22"/>
      <w:szCs w:val="22"/>
      <w:lang w:eastAsia="th-TH"/>
    </w:rPr>
  </w:style>
  <w:style w:type="character" w:customStyle="1" w:styleId="Figurenew0">
    <w:name w:val="Figure_new อักขระ"/>
    <w:link w:val="Figurenew"/>
    <w:rsid w:val="00B17EE3"/>
    <w:rPr>
      <w:rFonts w:ascii="TH SarabunPSK" w:eastAsia="MS Mincho" w:hAnsi="TH SarabunPSK" w:cs="TH SarabunPSK"/>
      <w:noProof/>
      <w:sz w:val="24"/>
      <w:szCs w:val="24"/>
    </w:rPr>
  </w:style>
  <w:style w:type="character" w:customStyle="1" w:styleId="Captionnew0">
    <w:name w:val="Caption_new อักขระ"/>
    <w:link w:val="Captionnew"/>
    <w:rsid w:val="00B17EE3"/>
    <w:rPr>
      <w:rFonts w:ascii="Angsana New" w:eastAsia="TH SarabunPSK" w:hAnsi="Angsana New"/>
      <w:color w:val="000000"/>
      <w:sz w:val="22"/>
      <w:szCs w:val="22"/>
      <w:lang w:eastAsia="th-TH"/>
    </w:rPr>
  </w:style>
  <w:style w:type="paragraph" w:customStyle="1" w:styleId="Equationnew">
    <w:name w:val="Equation_new"/>
    <w:basedOn w:val="Contentnew"/>
    <w:link w:val="Equationnew0"/>
    <w:qFormat/>
    <w:rsid w:val="00B17EE3"/>
    <w:pPr>
      <w:spacing w:before="120"/>
      <w:jc w:val="left"/>
    </w:pPr>
  </w:style>
  <w:style w:type="character" w:customStyle="1" w:styleId="Equationnew0">
    <w:name w:val="Equation_new อักขระ"/>
    <w:link w:val="Equationnew"/>
    <w:rsid w:val="00B17EE3"/>
    <w:rPr>
      <w:rFonts w:ascii="Angsana New" w:eastAsia="TH SarabunPSK" w:hAnsi="Angsana New"/>
      <w:sz w:val="24"/>
      <w:szCs w:val="24"/>
      <w:lang w:eastAsia="th-TH"/>
    </w:rPr>
  </w:style>
  <w:style w:type="character" w:styleId="UnresolvedMention">
    <w:name w:val="Unresolved Mention"/>
    <w:basedOn w:val="DefaultParagraphFont"/>
    <w:uiPriority w:val="99"/>
    <w:semiHidden/>
    <w:unhideWhenUsed/>
    <w:rsid w:val="00046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2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i.org/10.1007/s10864-012-9155-z" TargetMode="External"/><Relationship Id="rId4" Type="http://schemas.openxmlformats.org/officeDocument/2006/relationships/settings" Target="settings.xml"/><Relationship Id="rId9" Type="http://schemas.openxmlformats.org/officeDocument/2006/relationships/hyperlink" Target="https://www.linkedin.com/pulse/20141204091656-87374558-why-the-4e-sof-marketing-are-replacing-the-old-4p-s" TargetMode="External"/><Relationship Id="rId1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E8C3-7C3D-4ED3-A067-E9B29D3B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915</Words>
  <Characters>5650</Characters>
  <Application>Microsoft Office Word</Application>
  <DocSecurity>0</DocSecurity>
  <Lines>173</Lines>
  <Paragraphs>96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ความพึงพอใจในการปฏิบัติงานของอาจารย์ในมหาวิทยาลัยราชภัฏวไลยอลงกรณ์</vt:lpstr>
      <vt:lpstr>ความพึงพอใจในการปฏิบัติงานของอาจารย์ในมหาวิทยาลัยราชภัฏวไลยอลงกรณ์</vt:lpstr>
    </vt:vector>
  </TitlesOfParts>
  <Company>NIDA</Company>
  <LinksUpToDate>false</LinksUpToDate>
  <CharactersWithSpaces>6493</CharactersWithSpaces>
  <SharedDoc>false</SharedDoc>
  <HLinks>
    <vt:vector size="6" baseType="variant">
      <vt:variant>
        <vt:i4>589905</vt:i4>
      </vt:variant>
      <vt:variant>
        <vt:i4>0</vt:i4>
      </vt:variant>
      <vt:variant>
        <vt:i4>0</vt:i4>
      </vt:variant>
      <vt:variant>
        <vt:i4>5</vt:i4>
      </vt:variant>
      <vt:variant>
        <vt:lpwstr>http://www.in.architextruez.net/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ความพึงพอใจในการปฏิบัติงานของอาจารย์ในมหาวิทยาลัยราชภัฏวไลยอลงกรณ์</dc:title>
  <dc:creator>owner</dc:creator>
  <cp:lastModifiedBy>Sipnarong K.</cp:lastModifiedBy>
  <cp:revision>9</cp:revision>
  <cp:lastPrinted>2016-11-26T06:03:00Z</cp:lastPrinted>
  <dcterms:created xsi:type="dcterms:W3CDTF">2024-09-14T18:00:00Z</dcterms:created>
  <dcterms:modified xsi:type="dcterms:W3CDTF">2025-01-24T10:08:00Z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a036c4b9d7dadbe43cd4a970bc841233b429cbbb47da3165df513c94b6ff8af4</vt:lpwstr>
  </property>
</Properties>
</file>